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6C730" w14:textId="312CA1BA"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#166-Ad-Hoc-e</w:t>
      </w:r>
      <w:r w:rsidR="000B3922" w:rsidRPr="00F76B76">
        <w:rPr>
          <w:rFonts w:ascii="Arial" w:hAnsi="Arial" w:cs="Arial"/>
          <w:b/>
          <w:bCs/>
          <w:sz w:val="24"/>
          <w:szCs w:val="24"/>
        </w:rPr>
        <w:tab/>
      </w:r>
      <w:r w:rsidR="000B3922" w:rsidRPr="00D91143">
        <w:rPr>
          <w:rFonts w:ascii="Arial" w:hAnsi="Arial" w:cs="Arial"/>
          <w:b/>
          <w:bCs/>
          <w:sz w:val="24"/>
          <w:szCs w:val="24"/>
        </w:rPr>
        <w:t>S2-</w:t>
      </w:r>
      <w:r w:rsidR="009540CE" w:rsidRPr="009540CE">
        <w:rPr>
          <w:rFonts w:ascii="Arial" w:hAnsi="Arial" w:cs="Arial"/>
          <w:b/>
          <w:bCs/>
          <w:sz w:val="24"/>
          <w:szCs w:val="24"/>
        </w:rPr>
        <w:t>2</w:t>
      </w:r>
      <w:r>
        <w:rPr>
          <w:rFonts w:ascii="Arial" w:hAnsi="Arial" w:cs="Arial"/>
          <w:b/>
          <w:bCs/>
          <w:sz w:val="24"/>
          <w:szCs w:val="24"/>
        </w:rPr>
        <w:t>50</w:t>
      </w:r>
      <w:r w:rsidR="006F7F21" w:rsidRPr="006F7F21">
        <w:rPr>
          <w:rFonts w:ascii="Arial" w:hAnsi="Arial" w:cs="Arial"/>
          <w:b/>
          <w:bCs/>
          <w:sz w:val="24"/>
          <w:szCs w:val="24"/>
        </w:rPr>
        <w:t>0647</w:t>
      </w:r>
      <w:ins w:id="0" w:author="Sony" w:date="2025-01-20T14:00:00Z">
        <w:r w:rsidR="00A96B40">
          <w:rPr>
            <w:rFonts w:ascii="Arial" w:hAnsi="Arial" w:cs="Arial"/>
            <w:b/>
            <w:bCs/>
            <w:sz w:val="24"/>
            <w:szCs w:val="24"/>
          </w:rPr>
          <w:t>r0</w:t>
        </w:r>
        <w:del w:id="1" w:author="OPPO-Fei Lu-Day2" w:date="2025-01-21T12:27:00Z">
          <w:r w:rsidR="00A96B40" w:rsidDel="00206FD7">
            <w:rPr>
              <w:rFonts w:ascii="Arial" w:hAnsi="Arial" w:cs="Arial"/>
              <w:b/>
              <w:bCs/>
              <w:sz w:val="24"/>
              <w:szCs w:val="24"/>
            </w:rPr>
            <w:delText>1</w:delText>
          </w:r>
        </w:del>
      </w:ins>
      <w:ins w:id="2" w:author="OPPO-Fei Lu-Day2" w:date="2025-01-21T12:27:00Z">
        <w:r w:rsidR="00206FD7">
          <w:rPr>
            <w:rFonts w:ascii="Arial" w:hAnsi="Arial" w:cs="Arial"/>
            <w:b/>
            <w:bCs/>
            <w:sz w:val="24"/>
            <w:szCs w:val="24"/>
          </w:rPr>
          <w:t>4</w:t>
        </w:r>
      </w:ins>
    </w:p>
    <w:p w14:paraId="2504595A" w14:textId="77777777" w:rsidR="000B3922" w:rsidRPr="004B0485" w:rsidRDefault="001F2EB9" w:rsidP="000B3922">
      <w:pPr>
        <w:pBdr>
          <w:bottom w:val="single" w:sz="6" w:space="0" w:color="auto"/>
        </w:pBdr>
        <w:tabs>
          <w:tab w:val="right" w:pos="9638"/>
        </w:tabs>
        <w:rPr>
          <w:rFonts w:ascii="Arial" w:hAnsi="Arial" w:cs="Arial"/>
          <w:b/>
          <w:bCs/>
          <w:sz w:val="24"/>
          <w:szCs w:val="24"/>
        </w:rPr>
      </w:pPr>
      <w:r w:rsidRPr="001F2EB9">
        <w:rPr>
          <w:rFonts w:ascii="Arial" w:hAnsi="Arial" w:cs="Arial"/>
          <w:b/>
          <w:bCs/>
          <w:sz w:val="24"/>
        </w:rPr>
        <w:t>20 - 24 January, 2025, Electronic meeting</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Pr>
          <w:rFonts w:ascii="Arial" w:hAnsi="Arial" w:cs="Arial"/>
          <w:b/>
          <w:bCs/>
          <w:color w:val="0000CC"/>
          <w:sz w:val="24"/>
          <w:szCs w:val="24"/>
        </w:rPr>
        <w:t>5</w:t>
      </w:r>
      <w:r w:rsidR="00D920AD">
        <w:rPr>
          <w:rFonts w:ascii="Arial" w:hAnsi="Arial" w:cs="Arial"/>
          <w:b/>
          <w:bCs/>
          <w:color w:val="0000CC"/>
          <w:sz w:val="24"/>
          <w:szCs w:val="24"/>
        </w:rPr>
        <w:t>xxxxx</w:t>
      </w:r>
      <w:r w:rsidR="000B3922" w:rsidRPr="004B0485">
        <w:rPr>
          <w:rFonts w:ascii="Arial" w:hAnsi="Arial" w:cs="Arial"/>
          <w:b/>
          <w:bCs/>
          <w:color w:val="0000CC"/>
          <w:sz w:val="24"/>
          <w:szCs w:val="24"/>
        </w:rPr>
        <w:t>)</w:t>
      </w:r>
    </w:p>
    <w:p w14:paraId="32E48E2A" w14:textId="77777777"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14:paraId="052EAB24" w14:textId="77777777"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F4FF7" w:rsidRPr="003F4FF7">
        <w:rPr>
          <w:rFonts w:ascii="Arial" w:hAnsi="Arial" w:cs="Arial"/>
          <w:b/>
        </w:rPr>
        <w:t>Address EN Regarding Command-only Service Operation</w:t>
      </w:r>
    </w:p>
    <w:p w14:paraId="6A683B4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14:paraId="3BB7CDCB"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9540CE">
        <w:rPr>
          <w:rFonts w:ascii="Arial" w:hAnsi="Arial" w:cs="Arial"/>
          <w:b/>
        </w:rPr>
        <w:t>.</w:t>
      </w:r>
      <w:r w:rsidR="008C3A28">
        <w:rPr>
          <w:rFonts w:ascii="Arial" w:hAnsi="Arial" w:cs="Arial"/>
          <w:b/>
        </w:rPr>
        <w:t>1</w:t>
      </w:r>
    </w:p>
    <w:p w14:paraId="155EAFE7" w14:textId="7777777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sidR="008C3A28">
        <w:rPr>
          <w:rFonts w:ascii="Arial" w:hAnsi="Arial" w:cs="Arial"/>
          <w:b/>
        </w:rPr>
        <w:t>FS_</w:t>
      </w:r>
      <w:r w:rsidR="00A8210A" w:rsidRPr="008C3A28">
        <w:rPr>
          <w:rFonts w:ascii="Arial" w:hAnsi="Arial" w:cs="Arial"/>
          <w:b/>
        </w:rPr>
        <w:t>AmbientIoT</w:t>
      </w:r>
      <w:proofErr w:type="spellEnd"/>
      <w:r w:rsidR="00A8210A">
        <w:rPr>
          <w:rFonts w:ascii="Arial" w:hAnsi="Arial" w:cs="Arial"/>
          <w:b/>
        </w:rPr>
        <w:t xml:space="preserve"> / Rel-19</w:t>
      </w:r>
    </w:p>
    <w:p w14:paraId="6C8EEB82" w14:textId="77777777"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8C3A28">
        <w:rPr>
          <w:rFonts w:ascii="Arial" w:hAnsi="Arial" w:cs="Arial"/>
          <w:i/>
        </w:rPr>
        <w:t xml:space="preserve">is proposed to address Editor’s Note </w:t>
      </w:r>
      <w:r w:rsidR="003F4FF7">
        <w:rPr>
          <w:rFonts w:ascii="Arial" w:hAnsi="Arial" w:cs="Arial"/>
          <w:i/>
        </w:rPr>
        <w:t>regarding Command-only service operation</w:t>
      </w:r>
      <w:r w:rsidR="00295384">
        <w:rPr>
          <w:rFonts w:ascii="Arial" w:hAnsi="Arial" w:cs="Arial"/>
          <w:i/>
        </w:rPr>
        <w:t>.</w:t>
      </w:r>
    </w:p>
    <w:p w14:paraId="41EDDC14" w14:textId="77777777" w:rsidR="001E434F" w:rsidRDefault="001E434F" w:rsidP="00F70E87">
      <w:pPr>
        <w:rPr>
          <w:rFonts w:ascii="Arial" w:hAnsi="Arial" w:cs="Arial"/>
          <w:i/>
          <w:lang w:eastAsia="zh-CN"/>
        </w:rPr>
      </w:pPr>
    </w:p>
    <w:p w14:paraId="5D20BCDC" w14:textId="77777777"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14:paraId="4BFA3CB5" w14:textId="77777777" w:rsidR="008D6D1E" w:rsidRDefault="00565526" w:rsidP="008D6D1E">
      <w:pPr>
        <w:rPr>
          <w:lang w:eastAsia="zh-CN"/>
        </w:rPr>
      </w:pPr>
      <w:r>
        <w:rPr>
          <w:lang w:eastAsia="zh-CN"/>
        </w:rPr>
        <w:t xml:space="preserve">In TR 23.700-13, </w:t>
      </w:r>
      <w:r w:rsidR="008C3A28">
        <w:rPr>
          <w:lang w:eastAsia="zh-CN"/>
        </w:rPr>
        <w:t>the following Editor’s Note exists</w:t>
      </w:r>
      <w:r>
        <w:rPr>
          <w:lang w:eastAsia="zh-CN"/>
        </w:rPr>
        <w:t>:</w:t>
      </w:r>
    </w:p>
    <w:p w14:paraId="59F7BE19" w14:textId="77777777" w:rsidR="002338EE" w:rsidRPr="002338EE" w:rsidRDefault="002338EE" w:rsidP="002338EE">
      <w:pPr>
        <w:pStyle w:val="EditorsNote"/>
        <w:rPr>
          <w:i/>
        </w:rPr>
      </w:pPr>
      <w:r w:rsidRPr="002338EE">
        <w:rPr>
          <w:i/>
        </w:rPr>
        <w:t>Editor’s note:</w:t>
      </w:r>
      <w:r w:rsidRPr="002338EE">
        <w:rPr>
          <w:i/>
        </w:rPr>
        <w:tab/>
        <w:t xml:space="preserve">If the “command-only” case applies, pending SA WG3, if a command and paging can be performed in a single operation, then an </w:t>
      </w:r>
      <w:proofErr w:type="spellStart"/>
      <w:r w:rsidRPr="002338EE">
        <w:rPr>
          <w:i/>
        </w:rPr>
        <w:t>AIoT</w:t>
      </w:r>
      <w:proofErr w:type="spellEnd"/>
      <w:r w:rsidRPr="002338EE">
        <w:rPr>
          <w:i/>
        </w:rPr>
        <w:t xml:space="preserve"> specific NAS message may be included in the request.</w:t>
      </w:r>
    </w:p>
    <w:p w14:paraId="1044B6D4" w14:textId="77777777" w:rsidR="002338EE" w:rsidRDefault="002338EE" w:rsidP="0030747C">
      <w:pPr>
        <w:rPr>
          <w:lang w:eastAsia="zh-CN"/>
        </w:rPr>
      </w:pPr>
      <w:r>
        <w:rPr>
          <w:rFonts w:eastAsiaTheme="minorEastAsia" w:hint="eastAsia"/>
          <w:lang w:eastAsia="zh-CN"/>
        </w:rPr>
        <w:t>I</w:t>
      </w:r>
      <w:r>
        <w:rPr>
          <w:rFonts w:eastAsiaTheme="minorEastAsia"/>
          <w:lang w:eastAsia="zh-CN"/>
        </w:rPr>
        <w:t>n RAN TR 38.769, the following description regarding command</w:t>
      </w:r>
      <w:r>
        <w:rPr>
          <w:lang w:eastAsia="zh-CN"/>
        </w:rPr>
        <w:t>-only service operation is given:</w:t>
      </w:r>
    </w:p>
    <w:p w14:paraId="37268C27" w14:textId="77777777" w:rsidR="002338EE" w:rsidRPr="002338EE" w:rsidRDefault="002338EE" w:rsidP="002338EE">
      <w:pPr>
        <w:ind w:left="568" w:hanging="284"/>
        <w:rPr>
          <w:i/>
          <w:noProof/>
          <w:lang w:val="x-none" w:eastAsia="ko-KR"/>
        </w:rPr>
      </w:pPr>
      <w:r w:rsidRPr="002338EE">
        <w:rPr>
          <w:rFonts w:hint="eastAsia"/>
          <w:i/>
          <w:noProof/>
          <w:lang w:val="x-none" w:eastAsia="zh-CN"/>
        </w:rPr>
        <w:t>-</w:t>
      </w:r>
      <w:r w:rsidRPr="002338EE">
        <w:rPr>
          <w:i/>
          <w:noProof/>
          <w:lang w:val="x-none" w:eastAsia="ko-KR"/>
        </w:rPr>
        <w:tab/>
      </w:r>
      <w:r w:rsidRPr="002338EE">
        <w:rPr>
          <w:rFonts w:hint="eastAsia"/>
          <w:i/>
          <w:noProof/>
          <w:lang w:val="x-none" w:eastAsia="ko-KR"/>
        </w:rPr>
        <w:t>F</w:t>
      </w:r>
      <w:r w:rsidRPr="002338EE">
        <w:rPr>
          <w:i/>
          <w:noProof/>
          <w:lang w:val="x-none" w:eastAsia="ko-KR"/>
        </w:rPr>
        <w:t>or the detailed use case of "command-only":</w:t>
      </w:r>
    </w:p>
    <w:p w14:paraId="5CDB834A" w14:textId="77777777" w:rsidR="002338EE" w:rsidRPr="002338EE" w:rsidRDefault="002338EE" w:rsidP="002338EE">
      <w:pPr>
        <w:ind w:left="851" w:hanging="284"/>
        <w:rPr>
          <w:i/>
          <w:lang w:val="x-none" w:eastAsia="x-none"/>
        </w:rPr>
      </w:pPr>
      <w:r w:rsidRPr="002338EE">
        <w:rPr>
          <w:i/>
          <w:lang w:val="x-none" w:eastAsia="x-none"/>
        </w:rPr>
        <w:t>-</w:t>
      </w:r>
      <w:r w:rsidRPr="002338EE">
        <w:rPr>
          <w:i/>
          <w:lang w:val="x-none" w:eastAsia="x-none"/>
        </w:rPr>
        <w:tab/>
        <w:t>It can be also supported by the baseline procedure with Step A, Step B, Step C1 and Step C2.</w:t>
      </w:r>
    </w:p>
    <w:p w14:paraId="6C48A6E4" w14:textId="77777777" w:rsidR="002338EE" w:rsidRPr="002338EE" w:rsidRDefault="002338EE" w:rsidP="002338EE">
      <w:pPr>
        <w:ind w:left="851" w:hanging="284"/>
        <w:rPr>
          <w:i/>
          <w:lang w:val="x-none" w:eastAsia="x-none"/>
        </w:rPr>
      </w:pPr>
      <w:r w:rsidRPr="002338EE">
        <w:rPr>
          <w:i/>
          <w:lang w:val="x-none" w:eastAsia="x-none"/>
        </w:rPr>
        <w:t>-</w:t>
      </w:r>
      <w:r w:rsidRPr="002338EE">
        <w:rPr>
          <w:i/>
          <w:lang w:val="x-none" w:eastAsia="x-none"/>
        </w:rPr>
        <w:tab/>
        <w:t>In addition, another candidate to support this use case is following, whose feasibility still depends on the conclusion from [151] and [152]:</w:t>
      </w:r>
    </w:p>
    <w:p w14:paraId="3A376014" w14:textId="77777777" w:rsidR="002338EE" w:rsidRPr="002338EE" w:rsidRDefault="002338EE" w:rsidP="002338EE">
      <w:pPr>
        <w:ind w:left="1135" w:hanging="284"/>
        <w:rPr>
          <w:i/>
          <w:lang w:val="x-none" w:eastAsia="x-none"/>
        </w:rPr>
      </w:pPr>
      <w:r w:rsidRPr="002338EE">
        <w:rPr>
          <w:i/>
          <w:lang w:val="x-none" w:eastAsia="x-none"/>
        </w:rPr>
        <w:t>-</w:t>
      </w:r>
      <w:r w:rsidRPr="002338EE">
        <w:rPr>
          <w:i/>
          <w:lang w:val="x-none" w:eastAsia="x-none"/>
        </w:rPr>
        <w:tab/>
        <w:t>Step A’: A-IoT paging. Based on the service request, the reader sends the A-IoT paging message including the command, indicating device(s) to process/respond the command.</w:t>
      </w:r>
    </w:p>
    <w:p w14:paraId="796DC4CA" w14:textId="77777777" w:rsidR="002338EE" w:rsidRPr="002338EE" w:rsidRDefault="002338EE" w:rsidP="002338EE">
      <w:pPr>
        <w:ind w:left="1135" w:hanging="284"/>
        <w:rPr>
          <w:i/>
          <w:lang w:val="x-none" w:eastAsia="x-none"/>
        </w:rPr>
      </w:pPr>
      <w:r w:rsidRPr="002338EE">
        <w:rPr>
          <w:i/>
          <w:lang w:val="x-none" w:eastAsia="x-none"/>
        </w:rPr>
        <w:t>-</w:t>
      </w:r>
      <w:r w:rsidRPr="002338EE">
        <w:rPr>
          <w:i/>
          <w:lang w:val="x-none" w:eastAsia="x-none"/>
        </w:rPr>
        <w:tab/>
        <w:t>Step C2: Possible D2R data transmission (e.g., the device ID and/or the corresponding response to command), via the A-IoT random access procedure or without using the A-IoT random access procedure.</w:t>
      </w:r>
    </w:p>
    <w:p w14:paraId="03237E4F" w14:textId="77777777" w:rsidR="002338EE" w:rsidRDefault="002338EE" w:rsidP="002338EE">
      <w:pPr>
        <w:pStyle w:val="B3"/>
        <w:ind w:left="0" w:firstLine="0"/>
        <w:rPr>
          <w:rFonts w:eastAsia="MS Mincho"/>
        </w:rPr>
      </w:pPr>
      <w:r w:rsidRPr="00565526">
        <w:rPr>
          <w:lang w:eastAsia="zh-CN"/>
        </w:rPr>
        <w:t xml:space="preserve">The paper </w:t>
      </w:r>
      <w:r>
        <w:rPr>
          <w:lang w:eastAsia="zh-CN"/>
        </w:rPr>
        <w:t>removes the EN and adds clarification on command-only service operation in TR 23.700-13</w:t>
      </w:r>
      <w:r w:rsidRPr="00565526">
        <w:rPr>
          <w:lang w:eastAsia="zh-CN"/>
        </w:rPr>
        <w:t>.</w:t>
      </w:r>
    </w:p>
    <w:p w14:paraId="03B1592C" w14:textId="77777777" w:rsidR="002C2ECA" w:rsidRPr="002338EE" w:rsidRDefault="002C2ECA" w:rsidP="0030747C">
      <w:pPr>
        <w:rPr>
          <w:rFonts w:eastAsiaTheme="minorEastAsia"/>
          <w:lang w:eastAsia="zh-CN"/>
        </w:rPr>
      </w:pPr>
    </w:p>
    <w:p w14:paraId="45B69081" w14:textId="77777777" w:rsidR="00387FDA" w:rsidRPr="006A19F0" w:rsidRDefault="00334F21" w:rsidP="00387FDA">
      <w:pPr>
        <w:pStyle w:val="1"/>
      </w:pPr>
      <w:r>
        <w:rPr>
          <w:rFonts w:eastAsia="宋体" w:hint="eastAsia"/>
          <w:lang w:eastAsia="zh-CN"/>
        </w:rPr>
        <w:t xml:space="preserve">2. </w:t>
      </w:r>
      <w:r w:rsidR="00387FDA" w:rsidRPr="006A19F0">
        <w:t>Proposal</w:t>
      </w:r>
    </w:p>
    <w:p w14:paraId="07D27315" w14:textId="77777777"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FD2589">
        <w:rPr>
          <w:rFonts w:eastAsia="宋体"/>
          <w:lang w:eastAsia="zh-CN"/>
        </w:rPr>
        <w:t>R</w:t>
      </w:r>
      <w:r>
        <w:rPr>
          <w:lang w:eastAsia="zh-CN"/>
        </w:rPr>
        <w:t xml:space="preserve"> 23.</w:t>
      </w:r>
      <w:r w:rsidR="008C3A28">
        <w:rPr>
          <w:rFonts w:eastAsia="宋体"/>
          <w:lang w:eastAsia="zh-CN"/>
        </w:rPr>
        <w:t>700-13</w:t>
      </w:r>
      <w:r>
        <w:rPr>
          <w:lang w:eastAsia="zh-CN"/>
        </w:rPr>
        <w:t>.</w:t>
      </w:r>
    </w:p>
    <w:p w14:paraId="2F95A919" w14:textId="77777777" w:rsidR="00563C1A" w:rsidRDefault="00563C1A" w:rsidP="00157B49">
      <w:pPr>
        <w:rPr>
          <w:rFonts w:eastAsia="MS Mincho"/>
        </w:rPr>
      </w:pPr>
    </w:p>
    <w:p w14:paraId="1B84EDF7" w14:textId="77777777"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55A9D3F4" w14:textId="77777777" w:rsidR="002338EE" w:rsidRPr="00A83907" w:rsidRDefault="002338EE" w:rsidP="002338EE">
      <w:pPr>
        <w:pStyle w:val="3"/>
        <w:rPr>
          <w:lang w:eastAsia="en-US"/>
        </w:rPr>
      </w:pPr>
      <w:bookmarkStart w:id="3" w:name="_Toc183616962"/>
      <w:bookmarkStart w:id="4" w:name="_Toc326248711"/>
      <w:bookmarkStart w:id="5" w:name="_Toc22214911"/>
      <w:bookmarkStart w:id="6" w:name="_Toc510604409"/>
      <w:r w:rsidRPr="00A83907">
        <w:rPr>
          <w:lang w:eastAsia="en-US"/>
        </w:rPr>
        <w:t>8.3.4</w:t>
      </w:r>
      <w:r w:rsidRPr="00A83907">
        <w:rPr>
          <w:lang w:eastAsia="en-US"/>
        </w:rPr>
        <w:tab/>
        <w:t xml:space="preserve">Principles on the procedures to support </w:t>
      </w:r>
      <w:proofErr w:type="spellStart"/>
      <w:r w:rsidRPr="00A83907">
        <w:rPr>
          <w:lang w:eastAsia="en-US"/>
        </w:rPr>
        <w:t>AIoT</w:t>
      </w:r>
      <w:proofErr w:type="spellEnd"/>
      <w:r w:rsidRPr="00A83907">
        <w:rPr>
          <w:lang w:eastAsia="en-US"/>
        </w:rPr>
        <w:t xml:space="preserve"> services</w:t>
      </w:r>
      <w:bookmarkEnd w:id="3"/>
    </w:p>
    <w:p w14:paraId="6F350C75" w14:textId="77777777" w:rsidR="002338EE" w:rsidRPr="00F96191" w:rsidRDefault="002338EE" w:rsidP="002338EE">
      <w:r w:rsidRPr="00F96191">
        <w:t xml:space="preserve">To support the services provided by 5GC and the NEF exposure of those </w:t>
      </w:r>
      <w:proofErr w:type="spellStart"/>
      <w:r w:rsidRPr="00F96191">
        <w:t>AIoT</w:t>
      </w:r>
      <w:proofErr w:type="spellEnd"/>
      <w:r w:rsidRPr="00F96191">
        <w:t xml:space="preserve"> services, the following procedures are supported:</w:t>
      </w:r>
    </w:p>
    <w:p w14:paraId="612BD605" w14:textId="77777777" w:rsidR="002338EE" w:rsidRPr="00A16C4C" w:rsidRDefault="002338EE" w:rsidP="002338EE">
      <w:pPr>
        <w:pStyle w:val="B1"/>
        <w:rPr>
          <w:lang w:eastAsia="en-US"/>
        </w:rPr>
      </w:pPr>
      <w:r w:rsidRPr="00A16C4C">
        <w:rPr>
          <w:lang w:eastAsia="en-US"/>
        </w:rPr>
        <w:t>-</w:t>
      </w:r>
      <w:r w:rsidRPr="00A16C4C">
        <w:rPr>
          <w:lang w:eastAsia="en-US"/>
        </w:rPr>
        <w:tab/>
        <w:t>Inventory Procedure.</w:t>
      </w:r>
    </w:p>
    <w:p w14:paraId="69BE5ED9" w14:textId="77777777" w:rsidR="002338EE" w:rsidRPr="00A16C4C" w:rsidRDefault="002338EE" w:rsidP="002338EE">
      <w:pPr>
        <w:pStyle w:val="B1"/>
        <w:rPr>
          <w:lang w:eastAsia="en-US"/>
        </w:rPr>
      </w:pPr>
      <w:r w:rsidRPr="00A16C4C">
        <w:rPr>
          <w:lang w:eastAsia="en-US"/>
        </w:rPr>
        <w:t>-</w:t>
      </w:r>
      <w:r w:rsidRPr="00A16C4C">
        <w:rPr>
          <w:lang w:eastAsia="en-US"/>
        </w:rPr>
        <w:tab/>
        <w:t xml:space="preserve">Command Procedure, to e.g. transfer AF </w:t>
      </w:r>
      <w:proofErr w:type="spellStart"/>
      <w:r w:rsidRPr="00A16C4C">
        <w:rPr>
          <w:lang w:eastAsia="en-US"/>
        </w:rPr>
        <w:t>AIoT</w:t>
      </w:r>
      <w:proofErr w:type="spellEnd"/>
      <w:r w:rsidRPr="00A16C4C">
        <w:rPr>
          <w:lang w:eastAsia="en-US"/>
        </w:rPr>
        <w:t xml:space="preserve"> Data to/from </w:t>
      </w:r>
      <w:proofErr w:type="spellStart"/>
      <w:r w:rsidRPr="00A16C4C">
        <w:rPr>
          <w:lang w:eastAsia="en-US"/>
        </w:rPr>
        <w:t>AIoT</w:t>
      </w:r>
      <w:proofErr w:type="spellEnd"/>
      <w:r w:rsidRPr="00A16C4C">
        <w:rPr>
          <w:lang w:eastAsia="en-US"/>
        </w:rPr>
        <w:t xml:space="preserve"> Device(s) as </w:t>
      </w:r>
      <w:proofErr w:type="spellStart"/>
      <w:r w:rsidRPr="00A16C4C">
        <w:rPr>
          <w:lang w:eastAsia="en-US"/>
        </w:rPr>
        <w:t>AIoT</w:t>
      </w:r>
      <w:proofErr w:type="spellEnd"/>
      <w:r w:rsidRPr="00A16C4C">
        <w:rPr>
          <w:lang w:eastAsia="en-US"/>
        </w:rPr>
        <w:t xml:space="preserve"> specific NAS messages.</w:t>
      </w:r>
    </w:p>
    <w:p w14:paraId="47498D4A" w14:textId="77777777" w:rsidR="002338EE" w:rsidRPr="00F96191" w:rsidRDefault="002338EE" w:rsidP="002338EE">
      <w:r w:rsidRPr="00F96191">
        <w:lastRenderedPageBreak/>
        <w:t>There are requests that are used from the AIOTF towards the Reader and responses from the Reader to the AIOTF. The routing of the request and response messages and their encoding depends on the topology and transport to the Reader (see KI#1).</w:t>
      </w:r>
    </w:p>
    <w:p w14:paraId="6BBE1D48" w14:textId="77777777" w:rsidR="002338EE" w:rsidRPr="00A16C4C" w:rsidRDefault="002338EE" w:rsidP="002338EE">
      <w:pPr>
        <w:rPr>
          <w:lang w:eastAsia="en-US"/>
        </w:rPr>
      </w:pPr>
      <w:r w:rsidRPr="00A16C4C">
        <w:rPr>
          <w:lang w:eastAsia="en-US"/>
        </w:rPr>
        <w:t>All the procedures follow have the following steps:</w:t>
      </w:r>
    </w:p>
    <w:p w14:paraId="77764558" w14:textId="77777777" w:rsidR="002338EE" w:rsidRPr="00F96191" w:rsidRDefault="002338EE" w:rsidP="002338EE">
      <w:pPr>
        <w:pStyle w:val="B1"/>
      </w:pPr>
      <w:r w:rsidRPr="00F96191">
        <w:t>1.</w:t>
      </w:r>
      <w:r w:rsidRPr="00F96191">
        <w:tab/>
        <w:t xml:space="preserve">The AF makes a service request to the NEF, including parameters to identify the target </w:t>
      </w:r>
      <w:proofErr w:type="spellStart"/>
      <w:r w:rsidRPr="00F96191">
        <w:t>AIoT</w:t>
      </w:r>
      <w:proofErr w:type="spellEnd"/>
      <w:r w:rsidRPr="00F96191">
        <w:t xml:space="preserve"> Device(s), target Readers and service operation specific parameters.</w:t>
      </w:r>
    </w:p>
    <w:p w14:paraId="0F4F3A48" w14:textId="77777777" w:rsidR="002338EE" w:rsidRPr="00F96191" w:rsidRDefault="002338EE" w:rsidP="002338EE">
      <w:pPr>
        <w:pStyle w:val="B1"/>
      </w:pPr>
      <w:r w:rsidRPr="00F96191">
        <w:t>2.</w:t>
      </w:r>
      <w:r w:rsidRPr="00F96191">
        <w:tab/>
        <w:t>The NEF determines an AIOTF for the requested operation, and invokes a new service operation on the AIOTF.</w:t>
      </w:r>
    </w:p>
    <w:p w14:paraId="6D7B92A0" w14:textId="77777777" w:rsidR="002338EE" w:rsidRPr="00F96191" w:rsidRDefault="002338EE" w:rsidP="002338EE">
      <w:pPr>
        <w:pStyle w:val="B1"/>
      </w:pPr>
      <w:r w:rsidRPr="00F96191">
        <w:t>3.</w:t>
      </w:r>
      <w:r w:rsidRPr="00F96191">
        <w:tab/>
        <w:t>For the requested operation the AIOTF:</w:t>
      </w:r>
    </w:p>
    <w:p w14:paraId="38B5065A" w14:textId="77777777" w:rsidR="002338EE" w:rsidRPr="00F96191" w:rsidRDefault="002338EE" w:rsidP="002338EE">
      <w:pPr>
        <w:pStyle w:val="B2"/>
      </w:pPr>
      <w:r w:rsidRPr="00F96191">
        <w:t>1).</w:t>
      </w:r>
      <w:r w:rsidRPr="00F96191">
        <w:tab/>
        <w:t>Performs initial reader selection by either:</w:t>
      </w:r>
    </w:p>
    <w:p w14:paraId="13C178D9" w14:textId="77777777" w:rsidR="002338EE" w:rsidRPr="00F96191" w:rsidRDefault="002338EE" w:rsidP="002338EE">
      <w:pPr>
        <w:pStyle w:val="B3"/>
      </w:pPr>
      <w:r w:rsidRPr="00F96191">
        <w:t>-</w:t>
      </w:r>
      <w:r w:rsidRPr="00F96191">
        <w:tab/>
        <w:t>The AF providing information to identify readers to include in the initial reader selection network. The information can identify multiple or an individual Reader to use for the request.</w:t>
      </w:r>
    </w:p>
    <w:p w14:paraId="0045E19F" w14:textId="77777777" w:rsidR="002338EE" w:rsidRPr="00F96191" w:rsidRDefault="002338EE" w:rsidP="002338EE">
      <w:pPr>
        <w:pStyle w:val="NO"/>
      </w:pPr>
      <w:r w:rsidRPr="00F96191">
        <w:t>NOTE 1:</w:t>
      </w:r>
      <w:r w:rsidRPr="00F96191">
        <w:tab/>
        <w:t>Which readers are identified by the information from the AF is up to the network deployment, configuration or implementation.</w:t>
      </w:r>
    </w:p>
    <w:p w14:paraId="13ED3A80" w14:textId="77777777" w:rsidR="002338EE" w:rsidRPr="00F96191" w:rsidRDefault="002338EE" w:rsidP="002338EE">
      <w:pPr>
        <w:pStyle w:val="B3"/>
      </w:pPr>
      <w:r w:rsidRPr="00F96191">
        <w:t xml:space="preserve">- </w:t>
      </w:r>
      <w:r w:rsidRPr="00F96191">
        <w:tab/>
        <w:t>If a single UE Reader ID is provided by the AF via the NEF for the operation, then that is used as the selected Reader.</w:t>
      </w:r>
    </w:p>
    <w:p w14:paraId="0EE9FAA6" w14:textId="77777777" w:rsidR="002338EE" w:rsidRPr="00F96191" w:rsidRDefault="002338EE" w:rsidP="002338EE">
      <w:pPr>
        <w:pStyle w:val="B3"/>
      </w:pPr>
      <w:r w:rsidRPr="00F96191">
        <w:t xml:space="preserve">- </w:t>
      </w:r>
      <w:r w:rsidRPr="00F96191">
        <w:tab/>
        <w:t xml:space="preserve">If reader selection information or UE Reader ID is not provided, then how the AIOTF determines which readers to use is based on implementation. The AIOTF may be e.g. preconfigured with which readers to use, or take the requested target </w:t>
      </w:r>
      <w:proofErr w:type="spellStart"/>
      <w:r w:rsidRPr="00F96191">
        <w:t>AIoT</w:t>
      </w:r>
      <w:proofErr w:type="spellEnd"/>
      <w:r w:rsidRPr="00F96191">
        <w:t xml:space="preserve"> Devices last known location into account, etc.</w:t>
      </w:r>
    </w:p>
    <w:p w14:paraId="4141725A" w14:textId="77777777" w:rsidR="002338EE" w:rsidRPr="00F96191" w:rsidRDefault="002338EE" w:rsidP="002338EE">
      <w:pPr>
        <w:pStyle w:val="B3"/>
      </w:pPr>
      <w:r w:rsidRPr="00F96191">
        <w:tab/>
        <w:t>If no readers can be selected then the request is rejected.</w:t>
      </w:r>
    </w:p>
    <w:p w14:paraId="06CCADA3" w14:textId="77777777" w:rsidR="002338EE" w:rsidRPr="00A16C4C" w:rsidRDefault="002338EE" w:rsidP="002338EE">
      <w:pPr>
        <w:pStyle w:val="B2"/>
      </w:pPr>
      <w:r w:rsidRPr="00A16C4C">
        <w:rPr>
          <w:lang w:eastAsia="en-US"/>
        </w:rPr>
        <w:t>2).</w:t>
      </w:r>
      <w:r w:rsidRPr="00A16C4C">
        <w:tab/>
        <w:t xml:space="preserve">Determines </w:t>
      </w:r>
      <w:r w:rsidRPr="00A16C4C">
        <w:rPr>
          <w:rFonts w:eastAsia="等线"/>
        </w:rPr>
        <w:t>A-IoT Device Identification information</w:t>
      </w:r>
      <w:r w:rsidRPr="00A16C4C">
        <w:t xml:space="preserve">  based on the information from the AF, to be included in the paging message on the </w:t>
      </w:r>
      <w:proofErr w:type="spellStart"/>
      <w:r w:rsidRPr="00A16C4C">
        <w:t>AIoT</w:t>
      </w:r>
      <w:proofErr w:type="spellEnd"/>
      <w:r w:rsidRPr="00A16C4C">
        <w:t xml:space="preserve"> radio</w:t>
      </w:r>
      <w:r w:rsidRPr="00A83907">
        <w:t xml:space="preserve"> interface to find the </w:t>
      </w:r>
      <w:proofErr w:type="spellStart"/>
      <w:r w:rsidRPr="00A83907">
        <w:t>A</w:t>
      </w:r>
      <w:r w:rsidRPr="00A16C4C">
        <w:t>IoT</w:t>
      </w:r>
      <w:proofErr w:type="spellEnd"/>
      <w:r w:rsidRPr="00A16C4C">
        <w:t xml:space="preserve"> Devices. </w:t>
      </w:r>
      <w:proofErr w:type="spellStart"/>
      <w:r w:rsidRPr="00A16C4C">
        <w:t>AIoT</w:t>
      </w:r>
      <w:proofErr w:type="spellEnd"/>
      <w:r w:rsidRPr="00A16C4C">
        <w:t xml:space="preserve"> Devices compare the </w:t>
      </w:r>
      <w:r w:rsidRPr="00A16C4C">
        <w:rPr>
          <w:rFonts w:eastAsia="等线"/>
        </w:rPr>
        <w:t>A-IoT Device Identification information</w:t>
      </w:r>
      <w:r w:rsidRPr="00A16C4C">
        <w:t xml:space="preserve">  with their own </w:t>
      </w:r>
      <w:proofErr w:type="spellStart"/>
      <w:r w:rsidRPr="00A16C4C">
        <w:t>AIoT</w:t>
      </w:r>
      <w:proofErr w:type="spellEnd"/>
      <w:r w:rsidRPr="00A16C4C">
        <w:t xml:space="preserve"> Device Identifier (part of or full </w:t>
      </w:r>
      <w:proofErr w:type="spellStart"/>
      <w:r w:rsidRPr="00A16C4C">
        <w:t>AIoT</w:t>
      </w:r>
      <w:proofErr w:type="spellEnd"/>
      <w:r w:rsidRPr="00A16C4C">
        <w:t xml:space="preserve"> Device Identifier)</w:t>
      </w:r>
      <w:r w:rsidRPr="00A83907">
        <w:t xml:space="preserve"> to determine whether respond to the paging message.</w:t>
      </w:r>
    </w:p>
    <w:p w14:paraId="752E0214" w14:textId="77777777" w:rsidR="002338EE" w:rsidRPr="00A16C4C" w:rsidRDefault="002338EE" w:rsidP="002338EE">
      <w:pPr>
        <w:pStyle w:val="EditorsNote"/>
      </w:pPr>
      <w:r w:rsidRPr="00A16C4C">
        <w:t>Editor's note:</w:t>
      </w:r>
      <w:r w:rsidRPr="00A16C4C">
        <w:tab/>
        <w:t>Whether and how the A-IoT Device Identification information will be security protected will be concluded by SA</w:t>
      </w:r>
      <w:r>
        <w:t> </w:t>
      </w:r>
      <w:r w:rsidRPr="00A16C4C">
        <w:t>WG3.</w:t>
      </w:r>
    </w:p>
    <w:p w14:paraId="0112BE7E" w14:textId="77777777" w:rsidR="002338EE" w:rsidRPr="00F96191" w:rsidRDefault="002338EE" w:rsidP="002338EE">
      <w:pPr>
        <w:pStyle w:val="B2"/>
      </w:pPr>
      <w:r w:rsidRPr="00F96191">
        <w:t>3).</w:t>
      </w:r>
      <w:r w:rsidRPr="00F96191">
        <w:tab/>
        <w:t>Determines Reader Assistance information required for the operation used to the Reader, taking into account assistance information from the AF.</w:t>
      </w:r>
    </w:p>
    <w:p w14:paraId="472299C0" w14:textId="77777777" w:rsidR="002338EE" w:rsidRDefault="002338EE" w:rsidP="002338EE">
      <w:pPr>
        <w:pStyle w:val="B2"/>
        <w:rPr>
          <w:ins w:id="7" w:author="ZTE" w:date="2025-01-10T16:52:00Z"/>
        </w:rPr>
      </w:pPr>
      <w:r w:rsidRPr="00F96191">
        <w:t>4).</w:t>
      </w:r>
      <w:r w:rsidRPr="00F96191">
        <w:tab/>
        <w:t xml:space="preserve">Constructs a request for an Inventory operation using the determined </w:t>
      </w:r>
      <w:r w:rsidRPr="00F96191">
        <w:rPr>
          <w:rFonts w:eastAsia="等线"/>
        </w:rPr>
        <w:t>A-IoT Device Identification information</w:t>
      </w:r>
      <w:r w:rsidRPr="00F96191" w:rsidDel="00414E39">
        <w:t xml:space="preserve"> </w:t>
      </w:r>
      <w:r w:rsidRPr="00F96191">
        <w:t xml:space="preserve">page the </w:t>
      </w:r>
      <w:proofErr w:type="spellStart"/>
      <w:r w:rsidRPr="00F96191">
        <w:t>AIoT</w:t>
      </w:r>
      <w:proofErr w:type="spellEnd"/>
      <w:r w:rsidRPr="00F96191">
        <w:t xml:space="preserve"> Devices, and a correlation identifier for the AIOTF to correlate the inventory responses to the request. The Inventory request is routed to the Readers determined by the initial reader selection. </w:t>
      </w:r>
    </w:p>
    <w:p w14:paraId="15713A83" w14:textId="6911FA09" w:rsidR="00264D82" w:rsidRPr="00264D82" w:rsidRDefault="00264D82" w:rsidP="002338EE">
      <w:pPr>
        <w:pStyle w:val="B2"/>
        <w:rPr>
          <w:rFonts w:eastAsiaTheme="minorEastAsia"/>
          <w:lang w:eastAsia="zh-CN"/>
        </w:rPr>
      </w:pPr>
      <w:ins w:id="8" w:author="ZTE" w:date="2025-01-10T16:52:00Z">
        <w:del w:id="9" w:author="ZTEr02" w:date="2025-01-21T01:00:00Z">
          <w:r w:rsidRPr="00540BCD" w:rsidDel="00C41B29">
            <w:rPr>
              <w:rFonts w:eastAsiaTheme="minorEastAsia" w:hint="eastAsia"/>
              <w:highlight w:val="yellow"/>
              <w:lang w:eastAsia="zh-CN"/>
            </w:rPr>
            <w:delText>T</w:delText>
          </w:r>
          <w:r w:rsidRPr="00540BCD" w:rsidDel="00C41B29">
            <w:rPr>
              <w:rFonts w:eastAsiaTheme="minorEastAsia"/>
              <w:highlight w:val="yellow"/>
              <w:lang w:eastAsia="zh-CN"/>
            </w:rPr>
            <w:delText xml:space="preserve">he AIOTF may </w:delText>
          </w:r>
        </w:del>
      </w:ins>
      <w:ins w:id="10" w:author="ZTE" w:date="2025-01-10T16:53:00Z">
        <w:del w:id="11" w:author="ZTEr02" w:date="2025-01-21T01:00:00Z">
          <w:r w:rsidRPr="00540BCD" w:rsidDel="00C41B29">
            <w:rPr>
              <w:rFonts w:eastAsiaTheme="minorEastAsia"/>
              <w:highlight w:val="yellow"/>
              <w:lang w:eastAsia="zh-CN"/>
            </w:rPr>
            <w:delText xml:space="preserve">receive </w:delText>
          </w:r>
        </w:del>
      </w:ins>
      <w:ins w:id="12" w:author="ZTE" w:date="2025-01-10T17:02:00Z">
        <w:del w:id="13" w:author="ZTEr02" w:date="2025-01-21T01:00:00Z">
          <w:r w:rsidR="00F359F4" w:rsidRPr="00540BCD" w:rsidDel="00C41B29">
            <w:rPr>
              <w:rFonts w:eastAsiaTheme="minorEastAsia"/>
              <w:highlight w:val="yellow"/>
              <w:lang w:eastAsia="zh-CN"/>
            </w:rPr>
            <w:delText>"</w:delText>
          </w:r>
        </w:del>
      </w:ins>
      <w:ins w:id="14" w:author="ZTE" w:date="2025-01-10T16:54:00Z">
        <w:del w:id="15" w:author="ZTEr02" w:date="2025-01-21T01:00:00Z">
          <w:r w:rsidRPr="00540BCD" w:rsidDel="00C41B29">
            <w:rPr>
              <w:rFonts w:eastAsiaTheme="minorEastAsia"/>
              <w:highlight w:val="yellow"/>
              <w:lang w:eastAsia="zh-CN"/>
            </w:rPr>
            <w:delText>command-only</w:delText>
          </w:r>
        </w:del>
      </w:ins>
      <w:ins w:id="16" w:author="ZTE" w:date="2025-01-10T17:02:00Z">
        <w:del w:id="17" w:author="ZTEr02" w:date="2025-01-21T01:00:00Z">
          <w:r w:rsidR="00F359F4" w:rsidRPr="00540BCD" w:rsidDel="00C41B29">
            <w:rPr>
              <w:rFonts w:eastAsiaTheme="minorEastAsia"/>
              <w:highlight w:val="yellow"/>
              <w:lang w:eastAsia="zh-CN"/>
            </w:rPr>
            <w:delText>"</w:delText>
          </w:r>
        </w:del>
      </w:ins>
      <w:ins w:id="18" w:author="ZTE" w:date="2025-01-10T16:54:00Z">
        <w:del w:id="19" w:author="ZTEr02" w:date="2025-01-21T01:00:00Z">
          <w:r w:rsidRPr="00540BCD" w:rsidDel="00C41B29">
            <w:rPr>
              <w:rFonts w:eastAsiaTheme="minorEastAsia"/>
              <w:highlight w:val="yellow"/>
              <w:lang w:eastAsia="zh-CN"/>
            </w:rPr>
            <w:delText xml:space="preserve"> service request from th</w:delText>
          </w:r>
          <w:r w:rsidRPr="00540BCD" w:rsidDel="00C41B29">
            <w:rPr>
              <w:rFonts w:eastAsiaTheme="minorEastAsia" w:hint="eastAsia"/>
              <w:highlight w:val="yellow"/>
              <w:lang w:eastAsia="zh-CN"/>
            </w:rPr>
            <w:delText>e</w:delText>
          </w:r>
          <w:r w:rsidRPr="00540BCD" w:rsidDel="00C41B29">
            <w:rPr>
              <w:rFonts w:eastAsiaTheme="minorEastAsia"/>
              <w:highlight w:val="yellow"/>
              <w:lang w:eastAsia="zh-CN"/>
            </w:rPr>
            <w:delText xml:space="preserve"> AF, </w:delText>
          </w:r>
        </w:del>
      </w:ins>
      <w:ins w:id="20" w:author="ZTE" w:date="2025-01-10T16:55:00Z">
        <w:del w:id="21" w:author="ZTEr02" w:date="2025-01-21T01:00:00Z">
          <w:r w:rsidRPr="00540BCD" w:rsidDel="00C41B29">
            <w:rPr>
              <w:rFonts w:eastAsiaTheme="minorEastAsia"/>
              <w:highlight w:val="yellow"/>
              <w:lang w:eastAsia="zh-CN"/>
            </w:rPr>
            <w:delText xml:space="preserve">and </w:delText>
          </w:r>
        </w:del>
      </w:ins>
      <w:ins w:id="22" w:author="ZTE" w:date="2025-01-10T16:54:00Z">
        <w:del w:id="23" w:author="ZTEr02" w:date="2025-01-21T01:00:00Z">
          <w:r w:rsidRPr="00540BCD" w:rsidDel="00C41B29">
            <w:rPr>
              <w:rFonts w:eastAsiaTheme="minorEastAsia"/>
              <w:highlight w:val="yellow"/>
              <w:lang w:eastAsia="zh-CN"/>
            </w:rPr>
            <w:delText>the AIOTF sends the se</w:delText>
          </w:r>
        </w:del>
      </w:ins>
      <w:ins w:id="24" w:author="ZTE" w:date="2025-01-10T16:55:00Z">
        <w:del w:id="25" w:author="ZTEr02" w:date="2025-01-21T01:00:00Z">
          <w:r w:rsidRPr="00540BCD" w:rsidDel="00C41B29">
            <w:rPr>
              <w:rFonts w:eastAsiaTheme="minorEastAsia"/>
              <w:highlight w:val="yellow"/>
              <w:lang w:eastAsia="zh-CN"/>
            </w:rPr>
            <w:delText>rvice request to the AIoT Reader.</w:delText>
          </w:r>
          <w:r w:rsidDel="00C41B29">
            <w:rPr>
              <w:rFonts w:eastAsiaTheme="minorEastAsia"/>
              <w:lang w:eastAsia="zh-CN"/>
            </w:rPr>
            <w:delText xml:space="preserve"> </w:delText>
          </w:r>
        </w:del>
      </w:ins>
      <w:ins w:id="26" w:author="ZTE" w:date="2025-01-10T17:11:00Z">
        <w:r w:rsidR="000A7EC5">
          <w:rPr>
            <w:rFonts w:eastAsiaTheme="minorEastAsia"/>
            <w:lang w:eastAsia="zh-CN"/>
          </w:rPr>
          <w:t xml:space="preserve">To fulfil the </w:t>
        </w:r>
        <w:r w:rsidR="000A7EC5" w:rsidRPr="00F359F4">
          <w:rPr>
            <w:rFonts w:eastAsiaTheme="minorEastAsia"/>
            <w:lang w:eastAsia="zh-CN"/>
          </w:rPr>
          <w:t>"</w:t>
        </w:r>
        <w:r w:rsidR="000A7EC5">
          <w:rPr>
            <w:rFonts w:eastAsiaTheme="minorEastAsia"/>
            <w:lang w:eastAsia="zh-CN"/>
          </w:rPr>
          <w:t>command-only</w:t>
        </w:r>
        <w:r w:rsidR="000A7EC5" w:rsidRPr="00F359F4">
          <w:rPr>
            <w:rFonts w:eastAsiaTheme="minorEastAsia"/>
            <w:lang w:eastAsia="zh-CN"/>
          </w:rPr>
          <w:t>"</w:t>
        </w:r>
        <w:r w:rsidR="000A7EC5">
          <w:rPr>
            <w:rFonts w:eastAsiaTheme="minorEastAsia"/>
            <w:lang w:eastAsia="zh-CN"/>
          </w:rPr>
          <w:t xml:space="preserve"> </w:t>
        </w:r>
        <w:del w:id="27" w:author="ZTEr02" w:date="2025-01-21T01:00:00Z">
          <w:r w:rsidR="000A7EC5" w:rsidRPr="00540BCD" w:rsidDel="00C41B29">
            <w:rPr>
              <w:rFonts w:eastAsiaTheme="minorEastAsia"/>
              <w:highlight w:val="yellow"/>
              <w:lang w:eastAsia="zh-CN"/>
            </w:rPr>
            <w:delText>service</w:delText>
          </w:r>
        </w:del>
      </w:ins>
      <w:ins w:id="28" w:author="ZTEr02" w:date="2025-01-21T01:00:00Z">
        <w:r w:rsidR="00C41B29" w:rsidRPr="00540BCD">
          <w:rPr>
            <w:rFonts w:eastAsiaTheme="minorEastAsia"/>
            <w:highlight w:val="yellow"/>
            <w:lang w:eastAsia="zh-CN"/>
          </w:rPr>
          <w:t>use case</w:t>
        </w:r>
      </w:ins>
      <w:ins w:id="29" w:author="ZTE" w:date="2025-01-10T17:12:00Z">
        <w:r w:rsidR="000A7EC5">
          <w:rPr>
            <w:rFonts w:eastAsiaTheme="minorEastAsia"/>
            <w:lang w:eastAsia="zh-CN"/>
          </w:rPr>
          <w:t>,</w:t>
        </w:r>
      </w:ins>
      <w:ins w:id="30" w:author="ZTE" w:date="2025-01-10T17:11:00Z">
        <w:r w:rsidR="000A7EC5">
          <w:rPr>
            <w:rFonts w:eastAsiaTheme="minorEastAsia"/>
            <w:lang w:eastAsia="zh-CN"/>
          </w:rPr>
          <w:t xml:space="preserve"> </w:t>
        </w:r>
      </w:ins>
      <w:ins w:id="31" w:author="ZTE" w:date="2025-01-10T17:12:00Z">
        <w:r w:rsidR="000A7EC5">
          <w:rPr>
            <w:rFonts w:eastAsiaTheme="minorEastAsia"/>
            <w:lang w:eastAsia="zh-CN"/>
          </w:rPr>
          <w:t>t</w:t>
        </w:r>
      </w:ins>
      <w:ins w:id="32" w:author="ZTE" w:date="2025-01-10T17:00:00Z">
        <w:r w:rsidR="00F359F4">
          <w:rPr>
            <w:rFonts w:eastAsiaTheme="minorEastAsia"/>
            <w:lang w:eastAsia="zh-CN"/>
          </w:rPr>
          <w:t xml:space="preserve">he </w:t>
        </w:r>
      </w:ins>
      <w:ins w:id="33" w:author="OPPO-Fei Lu-Day2" w:date="2025-01-21T12:28:00Z">
        <w:r w:rsidR="00206FD7" w:rsidRPr="00893E8F">
          <w:rPr>
            <w:rFonts w:eastAsiaTheme="minorEastAsia"/>
            <w:highlight w:val="green"/>
            <w:lang w:eastAsia="zh-CN"/>
            <w:rPrChange w:id="34" w:author="OPPO-Fei Lu-Day2" w:date="2025-01-21T14:45:00Z">
              <w:rPr>
                <w:rFonts w:eastAsiaTheme="minorEastAsia"/>
                <w:lang w:eastAsia="zh-CN"/>
              </w:rPr>
            </w:rPrChange>
          </w:rPr>
          <w:t>AIOTF</w:t>
        </w:r>
      </w:ins>
      <w:ins w:id="35" w:author="OPPO-Fei Lu-Day2" w:date="2025-01-21T12:29:00Z">
        <w:r w:rsidR="00206FD7" w:rsidRPr="00893E8F">
          <w:rPr>
            <w:rFonts w:eastAsiaTheme="minorEastAsia"/>
            <w:highlight w:val="green"/>
            <w:lang w:eastAsia="zh-CN"/>
            <w:rPrChange w:id="36" w:author="OPPO-Fei Lu-Day2" w:date="2025-01-21T14:45:00Z">
              <w:rPr>
                <w:rFonts w:eastAsiaTheme="minorEastAsia"/>
                <w:lang w:eastAsia="zh-CN"/>
              </w:rPr>
            </w:rPrChange>
          </w:rPr>
          <w:t xml:space="preserve"> and</w:t>
        </w:r>
        <w:r w:rsidR="00206FD7">
          <w:rPr>
            <w:rFonts w:eastAsiaTheme="minorEastAsia"/>
            <w:lang w:eastAsia="zh-CN"/>
          </w:rPr>
          <w:t xml:space="preserve"> </w:t>
        </w:r>
      </w:ins>
      <w:proofErr w:type="spellStart"/>
      <w:ins w:id="37" w:author="ZTE" w:date="2025-01-10T17:00:00Z">
        <w:r w:rsidR="00F359F4">
          <w:rPr>
            <w:rFonts w:eastAsiaTheme="minorEastAsia"/>
            <w:lang w:eastAsia="zh-CN"/>
          </w:rPr>
          <w:t>AIoT</w:t>
        </w:r>
        <w:proofErr w:type="spellEnd"/>
        <w:r w:rsidR="00F359F4">
          <w:rPr>
            <w:rFonts w:eastAsiaTheme="minorEastAsia"/>
            <w:lang w:eastAsia="zh-CN"/>
          </w:rPr>
          <w:t xml:space="preserve"> Reader should execute procedures for</w:t>
        </w:r>
      </w:ins>
      <w:ins w:id="38" w:author="ZTE" w:date="2025-01-10T17:01:00Z">
        <w:r w:rsidR="00F359F4">
          <w:rPr>
            <w:rFonts w:eastAsiaTheme="minorEastAsia"/>
            <w:lang w:eastAsia="zh-CN"/>
          </w:rPr>
          <w:t xml:space="preserve"> </w:t>
        </w:r>
      </w:ins>
      <w:ins w:id="39" w:author="ZTE" w:date="2025-01-10T17:02:00Z">
        <w:del w:id="40" w:author="xw" w:date="2025-01-21T11:00:00Z">
          <w:r w:rsidR="00F359F4" w:rsidRPr="00F359F4" w:rsidDel="004F0B75">
            <w:rPr>
              <w:rFonts w:eastAsiaTheme="minorEastAsia"/>
              <w:lang w:eastAsia="zh-CN"/>
            </w:rPr>
            <w:delText>"</w:delText>
          </w:r>
        </w:del>
      </w:ins>
      <w:ins w:id="41" w:author="ZTE" w:date="2025-01-10T17:01:00Z">
        <w:del w:id="42" w:author="xw" w:date="2025-01-21T10:59:00Z">
          <w:r w:rsidR="00F359F4" w:rsidDel="004F0B75">
            <w:rPr>
              <w:rFonts w:eastAsiaTheme="minorEastAsia"/>
              <w:lang w:eastAsia="zh-CN"/>
            </w:rPr>
            <w:delText>inventory</w:delText>
          </w:r>
        </w:del>
        <w:del w:id="43" w:author="xw" w:date="2025-01-21T11:00:00Z">
          <w:r w:rsidR="00F359F4" w:rsidDel="004F0B75">
            <w:rPr>
              <w:rFonts w:eastAsiaTheme="minorEastAsia"/>
              <w:lang w:eastAsia="zh-CN"/>
            </w:rPr>
            <w:delText xml:space="preserve"> </w:delText>
          </w:r>
        </w:del>
      </w:ins>
      <w:ins w:id="44" w:author="ZTE" w:date="2025-01-10T17:02:00Z">
        <w:del w:id="45" w:author="xw" w:date="2025-01-21T11:00:00Z">
          <w:r w:rsidR="00F359F4" w:rsidDel="004F0B75">
            <w:rPr>
              <w:rFonts w:eastAsiaTheme="minorEastAsia"/>
              <w:lang w:eastAsia="zh-CN"/>
            </w:rPr>
            <w:delText>and</w:delText>
          </w:r>
        </w:del>
      </w:ins>
      <w:ins w:id="46" w:author="ZTE" w:date="2025-01-10T17:01:00Z">
        <w:r w:rsidR="00F359F4">
          <w:rPr>
            <w:rFonts w:eastAsiaTheme="minorEastAsia"/>
            <w:lang w:eastAsia="zh-CN"/>
          </w:rPr>
          <w:t xml:space="preserve"> command</w:t>
        </w:r>
      </w:ins>
      <w:ins w:id="47" w:author="xw" w:date="2025-01-21T10:59:00Z">
        <w:r w:rsidR="004F0B75">
          <w:rPr>
            <w:rFonts w:eastAsiaTheme="minorEastAsia"/>
            <w:lang w:eastAsia="zh-CN"/>
          </w:rPr>
          <w:t xml:space="preserve"> delivery</w:t>
        </w:r>
      </w:ins>
      <w:ins w:id="48" w:author="xw" w:date="2025-01-21T11:00:00Z">
        <w:r w:rsidR="004F0B75">
          <w:rPr>
            <w:rFonts w:eastAsiaTheme="minorEastAsia"/>
            <w:lang w:eastAsia="zh-CN"/>
          </w:rPr>
          <w:t xml:space="preserve"> to </w:t>
        </w:r>
        <w:proofErr w:type="spellStart"/>
        <w:r w:rsidR="004F0B75">
          <w:rPr>
            <w:rFonts w:eastAsiaTheme="minorEastAsia"/>
            <w:lang w:eastAsia="zh-CN"/>
          </w:rPr>
          <w:t>AIoT</w:t>
        </w:r>
        <w:proofErr w:type="spellEnd"/>
        <w:r w:rsidR="004F0B75">
          <w:rPr>
            <w:rFonts w:eastAsiaTheme="minorEastAsia"/>
            <w:lang w:eastAsia="zh-CN"/>
          </w:rPr>
          <w:t xml:space="preserve"> device</w:t>
        </w:r>
      </w:ins>
      <w:ins w:id="49" w:author="xw" w:date="2025-01-21T11:01:00Z">
        <w:r w:rsidR="004F0B75">
          <w:rPr>
            <w:rFonts w:eastAsiaTheme="minorEastAsia"/>
            <w:lang w:eastAsia="zh-CN"/>
          </w:rPr>
          <w:t>s</w:t>
        </w:r>
      </w:ins>
      <w:ins w:id="50" w:author="xw" w:date="2025-01-21T11:00:00Z">
        <w:r w:rsidR="004F0B75">
          <w:rPr>
            <w:rFonts w:eastAsiaTheme="minorEastAsia"/>
            <w:lang w:eastAsia="zh-CN"/>
          </w:rPr>
          <w:t xml:space="preserve"> after </w:t>
        </w:r>
      </w:ins>
      <w:ins w:id="51" w:author="OPPO-Fei Lu-Day2" w:date="2025-01-21T12:29:00Z">
        <w:r w:rsidR="00206FD7" w:rsidRPr="00893E8F">
          <w:rPr>
            <w:rFonts w:eastAsiaTheme="minorEastAsia"/>
            <w:highlight w:val="green"/>
            <w:lang w:eastAsia="zh-CN"/>
            <w:rPrChange w:id="52" w:author="OPPO-Fei Lu-Day2" w:date="2025-01-21T14:45:00Z">
              <w:rPr>
                <w:rFonts w:eastAsiaTheme="minorEastAsia"/>
                <w:lang w:eastAsia="zh-CN"/>
              </w:rPr>
            </w:rPrChange>
          </w:rPr>
          <w:t>receiving Inventory</w:t>
        </w:r>
        <w:r w:rsidR="00206FD7">
          <w:rPr>
            <w:rFonts w:eastAsiaTheme="minorEastAsia"/>
            <w:lang w:eastAsia="zh-CN"/>
          </w:rPr>
          <w:t xml:space="preserve"> </w:t>
        </w:r>
      </w:ins>
      <w:ins w:id="53" w:author="xw" w:date="2025-01-21T11:00:00Z">
        <w:del w:id="54" w:author="OPPO-Fei Lu-Day2" w:date="2025-01-21T12:29:00Z">
          <w:r w:rsidR="004F0B75" w:rsidDel="00206FD7">
            <w:rPr>
              <w:rFonts w:eastAsiaTheme="minorEastAsia"/>
              <w:lang w:eastAsia="zh-CN"/>
            </w:rPr>
            <w:delText xml:space="preserve">paging </w:delText>
          </w:r>
        </w:del>
        <w:del w:id="55" w:author="OPPO-Fei Lu-Day2" w:date="2025-01-21T14:45:00Z">
          <w:r w:rsidR="004F0B75" w:rsidRPr="00893E8F" w:rsidDel="00893E8F">
            <w:rPr>
              <w:rFonts w:eastAsiaTheme="minorEastAsia"/>
              <w:highlight w:val="green"/>
              <w:lang w:eastAsia="zh-CN"/>
              <w:rPrChange w:id="56" w:author="OPPO-Fei Lu-Day2" w:date="2025-01-21T14:45:00Z">
                <w:rPr>
                  <w:rFonts w:eastAsiaTheme="minorEastAsia"/>
                  <w:lang w:eastAsia="zh-CN"/>
                </w:rPr>
              </w:rPrChange>
            </w:rPr>
            <w:delText>r</w:delText>
          </w:r>
        </w:del>
      </w:ins>
      <w:ins w:id="57" w:author="OPPO-Fei Lu-Day2" w:date="2025-01-21T14:45:00Z">
        <w:r w:rsidR="00893E8F" w:rsidRPr="00893E8F">
          <w:rPr>
            <w:rFonts w:eastAsiaTheme="minorEastAsia"/>
            <w:highlight w:val="green"/>
            <w:lang w:eastAsia="zh-CN"/>
            <w:rPrChange w:id="58" w:author="OPPO-Fei Lu-Day2" w:date="2025-01-21T14:45:00Z">
              <w:rPr>
                <w:rFonts w:eastAsiaTheme="minorEastAsia"/>
                <w:lang w:eastAsia="zh-CN"/>
              </w:rPr>
            </w:rPrChange>
          </w:rPr>
          <w:t>R</w:t>
        </w:r>
      </w:ins>
      <w:ins w:id="59" w:author="xw" w:date="2025-01-21T11:00:00Z">
        <w:r w:rsidR="004F0B75">
          <w:rPr>
            <w:rFonts w:eastAsiaTheme="minorEastAsia"/>
            <w:lang w:eastAsia="zh-CN"/>
          </w:rPr>
          <w:t xml:space="preserve">esponse from the </w:t>
        </w:r>
        <w:proofErr w:type="spellStart"/>
        <w:r w:rsidR="004F0B75">
          <w:rPr>
            <w:rFonts w:eastAsiaTheme="minorEastAsia"/>
            <w:lang w:eastAsia="zh-CN"/>
          </w:rPr>
          <w:t>AIoT</w:t>
        </w:r>
        <w:proofErr w:type="spellEnd"/>
        <w:r w:rsidR="004F0B75">
          <w:rPr>
            <w:rFonts w:eastAsiaTheme="minorEastAsia"/>
            <w:lang w:eastAsia="zh-CN"/>
          </w:rPr>
          <w:t xml:space="preserve"> </w:t>
        </w:r>
      </w:ins>
      <w:ins w:id="60" w:author="xw" w:date="2025-01-21T11:01:00Z">
        <w:r w:rsidR="004F0B75">
          <w:rPr>
            <w:rFonts w:eastAsiaTheme="minorEastAsia"/>
            <w:lang w:eastAsia="zh-CN"/>
          </w:rPr>
          <w:t>devices</w:t>
        </w:r>
      </w:ins>
      <w:ins w:id="61" w:author="ZTE" w:date="2025-01-10T17:02:00Z">
        <w:del w:id="62" w:author="xw" w:date="2025-01-21T10:59:00Z">
          <w:r w:rsidR="00F359F4" w:rsidRPr="00F359F4" w:rsidDel="004F0B75">
            <w:rPr>
              <w:rFonts w:eastAsiaTheme="minorEastAsia"/>
              <w:lang w:eastAsia="zh-CN"/>
            </w:rPr>
            <w:delText>"</w:delText>
          </w:r>
        </w:del>
      </w:ins>
      <w:ins w:id="63" w:author="ZTE" w:date="2025-01-10T17:01:00Z">
        <w:del w:id="64" w:author="xw" w:date="2025-01-21T10:59:00Z">
          <w:r w:rsidR="00F359F4" w:rsidDel="004F0B75">
            <w:rPr>
              <w:rFonts w:eastAsiaTheme="minorEastAsia"/>
              <w:lang w:eastAsia="zh-CN"/>
            </w:rPr>
            <w:delText xml:space="preserve"> </w:delText>
          </w:r>
        </w:del>
      </w:ins>
      <w:ins w:id="65" w:author="ZTE" w:date="2025-01-10T17:02:00Z">
        <w:del w:id="66" w:author="xw" w:date="2025-01-21T10:59:00Z">
          <w:r w:rsidR="00F359F4" w:rsidDel="004F0B75">
            <w:rPr>
              <w:rFonts w:eastAsiaTheme="minorEastAsia"/>
              <w:lang w:eastAsia="zh-CN"/>
            </w:rPr>
            <w:delText>service and the inve</w:delText>
          </w:r>
        </w:del>
      </w:ins>
      <w:ins w:id="67" w:author="ZTE" w:date="2025-01-10T17:03:00Z">
        <w:del w:id="68" w:author="xw" w:date="2025-01-21T10:59:00Z">
          <w:r w:rsidR="00F359F4" w:rsidDel="004F0B75">
            <w:rPr>
              <w:rFonts w:eastAsiaTheme="minorEastAsia"/>
              <w:lang w:eastAsia="zh-CN"/>
            </w:rPr>
            <w:delText>ntory request includes an indication for the following command request</w:delText>
          </w:r>
        </w:del>
      </w:ins>
      <w:ins w:id="69" w:author="ZTE" w:date="2025-01-10T17:05:00Z">
        <w:del w:id="70" w:author="xw" w:date="2025-01-21T10:59:00Z">
          <w:r w:rsidR="00F359F4" w:rsidDel="004F0B75">
            <w:rPr>
              <w:rFonts w:eastAsiaTheme="minorEastAsia"/>
              <w:lang w:eastAsia="zh-CN"/>
            </w:rPr>
            <w:delText xml:space="preserve"> which</w:delText>
          </w:r>
          <w:r w:rsidR="00F359F4" w:rsidRPr="00F359F4" w:rsidDel="004F0B75">
            <w:rPr>
              <w:rFonts w:eastAsiaTheme="minorEastAsia"/>
              <w:noProof/>
              <w:lang w:eastAsia="ko-KR"/>
            </w:rPr>
            <w:delText xml:space="preserve"> </w:delText>
          </w:r>
          <w:r w:rsidR="00F359F4" w:rsidRPr="00A16C4C" w:rsidDel="004F0B75">
            <w:rPr>
              <w:rFonts w:eastAsiaTheme="minorEastAsia"/>
              <w:noProof/>
              <w:lang w:eastAsia="ko-KR"/>
            </w:rPr>
            <w:delText xml:space="preserve">is detailed in </w:delText>
          </w:r>
        </w:del>
      </w:ins>
      <w:ins w:id="71" w:author="ZTE" w:date="2025-01-10T17:06:00Z">
        <w:del w:id="72" w:author="xw" w:date="2025-01-21T10:59:00Z">
          <w:r w:rsidR="00F359F4" w:rsidDel="004F0B75">
            <w:rPr>
              <w:rFonts w:eastAsiaTheme="minorEastAsia"/>
              <w:noProof/>
              <w:lang w:eastAsia="ko-KR"/>
            </w:rPr>
            <w:delText xml:space="preserve">clause 6.3 of </w:delText>
          </w:r>
        </w:del>
      </w:ins>
      <w:ins w:id="73" w:author="ZTE" w:date="2025-01-10T17:05:00Z">
        <w:del w:id="74" w:author="xw" w:date="2025-01-21T10:59:00Z">
          <w:r w:rsidR="00F359F4" w:rsidRPr="00A16C4C" w:rsidDel="004F0B75">
            <w:rPr>
              <w:rFonts w:eastAsiaTheme="minorEastAsia"/>
              <w:noProof/>
              <w:lang w:eastAsia="ko-KR"/>
            </w:rPr>
            <w:delText>TR</w:delText>
          </w:r>
          <w:r w:rsidR="00F359F4" w:rsidDel="004F0B75">
            <w:rPr>
              <w:rFonts w:eastAsiaTheme="minorEastAsia"/>
              <w:noProof/>
              <w:lang w:eastAsia="ko-KR"/>
            </w:rPr>
            <w:delText> </w:delText>
          </w:r>
          <w:r w:rsidR="00F359F4" w:rsidRPr="00A16C4C" w:rsidDel="004F0B75">
            <w:rPr>
              <w:rFonts w:eastAsiaTheme="minorEastAsia"/>
              <w:noProof/>
              <w:lang w:eastAsia="ko-KR"/>
            </w:rPr>
            <w:delText>38.769</w:delText>
          </w:r>
          <w:r w:rsidR="00F359F4" w:rsidDel="004F0B75">
            <w:rPr>
              <w:rFonts w:eastAsiaTheme="minorEastAsia"/>
              <w:noProof/>
              <w:lang w:eastAsia="ko-KR"/>
            </w:rPr>
            <w:delText> </w:delText>
          </w:r>
          <w:r w:rsidR="00F359F4" w:rsidRPr="00A16C4C" w:rsidDel="004F0B75">
            <w:rPr>
              <w:rFonts w:eastAsiaTheme="minorEastAsia"/>
              <w:noProof/>
              <w:lang w:eastAsia="ko-KR"/>
            </w:rPr>
            <w:delText>[</w:delText>
          </w:r>
          <w:r w:rsidR="00F359F4" w:rsidRPr="00A16C4C" w:rsidDel="004F0B75">
            <w:rPr>
              <w:rFonts w:eastAsiaTheme="minorEastAsia" w:hint="eastAsia"/>
              <w:noProof/>
              <w:lang w:eastAsia="ko-KR"/>
            </w:rPr>
            <w:delText>8</w:delText>
          </w:r>
          <w:r w:rsidR="00F359F4" w:rsidRPr="00A16C4C" w:rsidDel="004F0B75">
            <w:rPr>
              <w:rFonts w:eastAsiaTheme="minorEastAsia"/>
              <w:noProof/>
              <w:lang w:eastAsia="ko-KR"/>
            </w:rPr>
            <w:delText>]</w:delText>
          </w:r>
        </w:del>
        <w:r w:rsidR="00F359F4">
          <w:rPr>
            <w:rFonts w:eastAsiaTheme="minorEastAsia"/>
            <w:noProof/>
            <w:lang w:eastAsia="ko-KR"/>
          </w:rPr>
          <w:t>.</w:t>
        </w:r>
      </w:ins>
    </w:p>
    <w:p w14:paraId="33DE77C7" w14:textId="77777777" w:rsidR="002338EE" w:rsidRPr="00A16C4C" w:rsidDel="00264D82" w:rsidRDefault="002338EE" w:rsidP="002338EE">
      <w:pPr>
        <w:pStyle w:val="EditorsNote"/>
        <w:rPr>
          <w:del w:id="75" w:author="ZTE" w:date="2025-01-10T16:52:00Z"/>
        </w:rPr>
      </w:pPr>
      <w:del w:id="76" w:author="ZTE" w:date="2025-01-10T16:52:00Z">
        <w:r w:rsidRPr="00A16C4C" w:rsidDel="00264D82">
          <w:delText>Editor’s note:</w:delText>
        </w:r>
        <w:r w:rsidRPr="00A16C4C" w:rsidDel="00264D82">
          <w:tab/>
        </w:r>
        <w:r w:rsidRPr="00A83907" w:rsidDel="00264D82">
          <w:delText>If the “command-only” case applies, pending SA</w:delText>
        </w:r>
        <w:r w:rsidDel="00264D82">
          <w:delText> WG</w:delText>
        </w:r>
        <w:r w:rsidRPr="00A83907" w:rsidDel="00264D82">
          <w:delText>3, if a command and paging can be performed in a single operation,</w:delText>
        </w:r>
        <w:r w:rsidRPr="00A16C4C" w:rsidDel="00264D82">
          <w:delText xml:space="preserve"> then an AIoT specific NAS message may be included in the request.</w:delText>
        </w:r>
      </w:del>
    </w:p>
    <w:p w14:paraId="78A5CC01" w14:textId="77777777" w:rsidR="002338EE" w:rsidRPr="00F96191" w:rsidRDefault="002338EE" w:rsidP="002338EE">
      <w:pPr>
        <w:pStyle w:val="B2"/>
      </w:pPr>
      <w:r w:rsidRPr="00F96191">
        <w:tab/>
        <w:t>See clause 8.1 for how to provide the request to a Reader.</w:t>
      </w:r>
    </w:p>
    <w:p w14:paraId="0B9043D8" w14:textId="77777777" w:rsidR="002338EE" w:rsidRPr="00F96191" w:rsidRDefault="002338EE" w:rsidP="002338EE">
      <w:pPr>
        <w:pStyle w:val="B2"/>
      </w:pPr>
      <w:r w:rsidRPr="00F96191">
        <w:t>5).</w:t>
      </w:r>
      <w:r w:rsidRPr="00F96191">
        <w:tab/>
        <w:t xml:space="preserve">The Reader executes the inventory request, reporting </w:t>
      </w:r>
      <w:proofErr w:type="spellStart"/>
      <w:r w:rsidRPr="00F96191">
        <w:t>AIoT</w:t>
      </w:r>
      <w:proofErr w:type="spellEnd"/>
      <w:r w:rsidRPr="00F96191">
        <w:t xml:space="preserve"> specific NAS message responses from the </w:t>
      </w:r>
      <w:proofErr w:type="spellStart"/>
      <w:r w:rsidRPr="00F96191">
        <w:t>AIoT</w:t>
      </w:r>
      <w:proofErr w:type="spellEnd"/>
      <w:r w:rsidRPr="00F96191">
        <w:t xml:space="preserve"> Device to the AIOTF, including its Reader ID and correlation identifier from the AIOTF. The Reader may aggregate results from multiple </w:t>
      </w:r>
      <w:proofErr w:type="spellStart"/>
      <w:r w:rsidRPr="00F96191">
        <w:t>AIoT</w:t>
      </w:r>
      <w:proofErr w:type="spellEnd"/>
      <w:r w:rsidRPr="00F96191">
        <w:t xml:space="preserve"> Devices in the responding messages. The AIOTF can determine which request the results are for using the correlation identifier.</w:t>
      </w:r>
    </w:p>
    <w:p w14:paraId="38876426" w14:textId="77777777" w:rsidR="002338EE" w:rsidRPr="00F96191" w:rsidRDefault="002338EE" w:rsidP="002338EE">
      <w:pPr>
        <w:pStyle w:val="B2"/>
      </w:pPr>
      <w:r w:rsidRPr="00F96191">
        <w:t>6).</w:t>
      </w:r>
      <w:r w:rsidRPr="00F96191">
        <w:tab/>
        <w:t xml:space="preserve">The AIOTF may, depending on the information within the </w:t>
      </w:r>
      <w:proofErr w:type="spellStart"/>
      <w:r w:rsidRPr="00F96191">
        <w:t>AIoT</w:t>
      </w:r>
      <w:proofErr w:type="spellEnd"/>
      <w:r w:rsidRPr="00F96191">
        <w:t xml:space="preserve"> Device identifier, obtain subscription-like information from either:</w:t>
      </w:r>
    </w:p>
    <w:p w14:paraId="3D19E5DD" w14:textId="77777777" w:rsidR="002338EE" w:rsidRPr="00F96191" w:rsidRDefault="002338EE" w:rsidP="002338EE">
      <w:pPr>
        <w:pStyle w:val="B3"/>
      </w:pPr>
      <w:r w:rsidRPr="00F96191">
        <w:t>-</w:t>
      </w:r>
      <w:r w:rsidRPr="00F96191">
        <w:tab/>
        <w:t xml:space="preserve">the serving network performing the operation (either as identified by a </w:t>
      </w:r>
      <w:proofErr w:type="spellStart"/>
      <w:r w:rsidRPr="00F96191">
        <w:t>AIoT</w:t>
      </w:r>
      <w:proofErr w:type="spellEnd"/>
      <w:r w:rsidRPr="00F96191">
        <w:t xml:space="preserve"> Device Identifier or operator policy to check it been provided with information for a specific </w:t>
      </w:r>
      <w:proofErr w:type="spellStart"/>
      <w:r w:rsidRPr="00F96191">
        <w:t>AIoT</w:t>
      </w:r>
      <w:proofErr w:type="spellEnd"/>
      <w:r w:rsidRPr="00F96191">
        <w:t xml:space="preserve"> Device), or</w:t>
      </w:r>
    </w:p>
    <w:p w14:paraId="259423E2" w14:textId="77777777" w:rsidR="002338EE" w:rsidRPr="00F96191" w:rsidRDefault="002338EE" w:rsidP="002338EE">
      <w:pPr>
        <w:pStyle w:val="B3"/>
      </w:pPr>
      <w:r w:rsidRPr="00F96191">
        <w:lastRenderedPageBreak/>
        <w:t>-</w:t>
      </w:r>
      <w:r w:rsidRPr="00F96191">
        <w:tab/>
        <w:t xml:space="preserve">another network as identified by a </w:t>
      </w:r>
      <w:proofErr w:type="spellStart"/>
      <w:r w:rsidRPr="00F96191">
        <w:t>AIoT</w:t>
      </w:r>
      <w:proofErr w:type="spellEnd"/>
      <w:r w:rsidRPr="00F96191">
        <w:t xml:space="preserve"> Device Identifier, or</w:t>
      </w:r>
    </w:p>
    <w:p w14:paraId="3F314B5A" w14:textId="77777777" w:rsidR="002338EE" w:rsidRPr="00F96191" w:rsidRDefault="002338EE" w:rsidP="002338EE">
      <w:pPr>
        <w:pStyle w:val="B3"/>
      </w:pPr>
      <w:r w:rsidRPr="00F96191">
        <w:t>-</w:t>
      </w:r>
      <w:r w:rsidRPr="00F96191">
        <w:tab/>
        <w:t xml:space="preserve">A third party as identified by a </w:t>
      </w:r>
      <w:proofErr w:type="spellStart"/>
      <w:r w:rsidRPr="00F96191">
        <w:t>AIoT</w:t>
      </w:r>
      <w:proofErr w:type="spellEnd"/>
      <w:r w:rsidRPr="00F96191">
        <w:t xml:space="preserve"> Device Identifier.</w:t>
      </w:r>
    </w:p>
    <w:p w14:paraId="612482A7" w14:textId="77777777" w:rsidR="002338EE" w:rsidRPr="00F96191" w:rsidRDefault="002338EE" w:rsidP="002338EE">
      <w:pPr>
        <w:pStyle w:val="B2"/>
      </w:pPr>
      <w:r w:rsidRPr="00F96191">
        <w:t>7).</w:t>
      </w:r>
      <w:r w:rsidRPr="00F96191">
        <w:tab/>
        <w:t xml:space="preserve">Checks if the </w:t>
      </w:r>
      <w:proofErr w:type="spellStart"/>
      <w:r w:rsidRPr="00F96191">
        <w:t>AIoT</w:t>
      </w:r>
      <w:proofErr w:type="spellEnd"/>
      <w:r w:rsidRPr="00F96191">
        <w:t xml:space="preserve"> Device is subscribed.</w:t>
      </w:r>
    </w:p>
    <w:p w14:paraId="50B51B08" w14:textId="77777777" w:rsidR="002338EE" w:rsidRPr="00A16C4C" w:rsidRDefault="002338EE" w:rsidP="002338EE">
      <w:pPr>
        <w:pStyle w:val="NO"/>
      </w:pPr>
      <w:r w:rsidRPr="00A16C4C">
        <w:t>NOTE</w:t>
      </w:r>
      <w:r>
        <w:t> 2</w:t>
      </w:r>
      <w:r w:rsidRPr="00A16C4C">
        <w:t>:</w:t>
      </w:r>
      <w:r w:rsidRPr="00A16C4C">
        <w:tab/>
        <w:t>Whether and how AIOT Device Identifiers are verified depends on SA</w:t>
      </w:r>
      <w:r>
        <w:t> WG</w:t>
      </w:r>
      <w:r w:rsidRPr="00A16C4C">
        <w:t>3.</w:t>
      </w:r>
    </w:p>
    <w:p w14:paraId="4EDADDFE" w14:textId="77777777" w:rsidR="002338EE" w:rsidRPr="00A16C4C" w:rsidRDefault="002338EE" w:rsidP="002338EE">
      <w:pPr>
        <w:pStyle w:val="B2"/>
      </w:pPr>
      <w:r w:rsidRPr="00A16C4C">
        <w:t>8).</w:t>
      </w:r>
      <w:r w:rsidRPr="00A16C4C">
        <w:tab/>
        <w:t xml:space="preserve">If the operation is a command operation, the AIOT generates a request, including an </w:t>
      </w:r>
      <w:proofErr w:type="spellStart"/>
      <w:r w:rsidRPr="00A16C4C">
        <w:t>AIoT</w:t>
      </w:r>
      <w:proofErr w:type="spellEnd"/>
      <w:r w:rsidRPr="00A16C4C">
        <w:t xml:space="preserve"> specific NAS message for the command, along with any additional information required by the Reader to execute the command, a TASK ID etc. The request is then routed to the Reader. The Reader executes the command, passing the </w:t>
      </w:r>
      <w:proofErr w:type="spellStart"/>
      <w:r w:rsidRPr="00A16C4C">
        <w:t>AIoTF</w:t>
      </w:r>
      <w:proofErr w:type="spellEnd"/>
      <w:r w:rsidRPr="00A83907">
        <w:t xml:space="preserve"> specific NAS message to the </w:t>
      </w:r>
      <w:proofErr w:type="spellStart"/>
      <w:r w:rsidRPr="00A83907">
        <w:t>AIoT</w:t>
      </w:r>
      <w:proofErr w:type="spellEnd"/>
      <w:r w:rsidRPr="00A83907">
        <w:t xml:space="preserve"> Device and collecting an</w:t>
      </w:r>
      <w:r w:rsidRPr="00A16C4C">
        <w:t xml:space="preserve">y </w:t>
      </w:r>
      <w:proofErr w:type="spellStart"/>
      <w:r w:rsidRPr="00A16C4C">
        <w:t>AIoT</w:t>
      </w:r>
      <w:proofErr w:type="spellEnd"/>
      <w:r w:rsidRPr="00A16C4C">
        <w:t xml:space="preserve"> specific NAS responses. The </w:t>
      </w:r>
      <w:proofErr w:type="spellStart"/>
      <w:r w:rsidRPr="00A16C4C">
        <w:t>AIoT</w:t>
      </w:r>
      <w:proofErr w:type="spellEnd"/>
      <w:r w:rsidRPr="00A16C4C">
        <w:t xml:space="preserve"> specific NAS responses are then routed back to the AIOTF.</w:t>
      </w:r>
    </w:p>
    <w:p w14:paraId="3D833C2E" w14:textId="77777777" w:rsidR="002338EE" w:rsidRPr="00A16C4C" w:rsidRDefault="002338EE" w:rsidP="002338EE">
      <w:pPr>
        <w:pStyle w:val="NO"/>
      </w:pPr>
      <w:r w:rsidRPr="00A16C4C">
        <w:t>NOTE</w:t>
      </w:r>
      <w:r>
        <w:t> 3</w:t>
      </w:r>
      <w:r w:rsidRPr="00A16C4C">
        <w:t>:</w:t>
      </w:r>
      <w:r w:rsidRPr="00A16C4C">
        <w:tab/>
        <w:t xml:space="preserve">Whether and how security protection is applied to the </w:t>
      </w:r>
      <w:proofErr w:type="spellStart"/>
      <w:r w:rsidRPr="00A16C4C">
        <w:t>AIoT</w:t>
      </w:r>
      <w:proofErr w:type="spellEnd"/>
      <w:r w:rsidRPr="00A16C4C">
        <w:t xml:space="preserve"> specific NAS message send to the </w:t>
      </w:r>
      <w:proofErr w:type="spellStart"/>
      <w:r w:rsidRPr="00A16C4C">
        <w:t>AIoT</w:t>
      </w:r>
      <w:proofErr w:type="spellEnd"/>
      <w:r w:rsidRPr="00A16C4C">
        <w:t xml:space="preserve"> Device and the response </w:t>
      </w:r>
      <w:proofErr w:type="spellStart"/>
      <w:r w:rsidRPr="00A16C4C">
        <w:t>AIoT</w:t>
      </w:r>
      <w:proofErr w:type="spellEnd"/>
      <w:r w:rsidRPr="00A16C4C">
        <w:t xml:space="preserve"> specific NAS message from the </w:t>
      </w:r>
      <w:proofErr w:type="spellStart"/>
      <w:r w:rsidRPr="00A16C4C">
        <w:t>AIoT</w:t>
      </w:r>
      <w:proofErr w:type="spellEnd"/>
      <w:r w:rsidRPr="00A16C4C">
        <w:t xml:space="preserve"> Device depends on SA</w:t>
      </w:r>
      <w:r>
        <w:t> WG</w:t>
      </w:r>
      <w:r w:rsidRPr="00A16C4C">
        <w:t>3.</w:t>
      </w:r>
    </w:p>
    <w:p w14:paraId="6EA8818E" w14:textId="77777777" w:rsidR="002338EE" w:rsidRPr="00A83907" w:rsidRDefault="002338EE" w:rsidP="002338EE">
      <w:pPr>
        <w:pStyle w:val="B2"/>
      </w:pPr>
      <w:r w:rsidRPr="00A16C4C">
        <w:t>9)</w:t>
      </w:r>
      <w:r w:rsidRPr="00A83907">
        <w:t>.</w:t>
      </w:r>
      <w:r w:rsidRPr="00A16C4C">
        <w:tab/>
      </w:r>
      <w:r w:rsidRPr="00A83907">
        <w:t xml:space="preserve">Provide the </w:t>
      </w:r>
      <w:r w:rsidRPr="00A16C4C">
        <w:t xml:space="preserve">results of the operation to the NEF. Results from multiple </w:t>
      </w:r>
      <w:proofErr w:type="spellStart"/>
      <w:r w:rsidRPr="00A16C4C">
        <w:t>AIoT</w:t>
      </w:r>
      <w:proofErr w:type="spellEnd"/>
      <w:r w:rsidRPr="00A16C4C">
        <w:t xml:space="preserve"> Devices may be included/aggregated</w:t>
      </w:r>
      <w:r w:rsidRPr="00A83907">
        <w:t xml:space="preserve"> in the service response(s).</w:t>
      </w:r>
    </w:p>
    <w:p w14:paraId="517F246A" w14:textId="77777777" w:rsidR="002338EE" w:rsidRPr="00845044" w:rsidRDefault="002338EE" w:rsidP="002338EE">
      <w:pPr>
        <w:pStyle w:val="B1"/>
      </w:pPr>
      <w:r w:rsidRPr="00A16C4C">
        <w:t>4.</w:t>
      </w:r>
      <w:r w:rsidRPr="00A16C4C">
        <w:tab/>
        <w:t>Provide the results of the operation from the NEF to the AF.</w:t>
      </w:r>
    </w:p>
    <w:p w14:paraId="15A4CBDB" w14:textId="77777777" w:rsidR="00F07A1F" w:rsidRPr="008B731A" w:rsidRDefault="00092625" w:rsidP="008B731A">
      <w:r>
        <w:fldChar w:fldCharType="begin"/>
      </w:r>
      <w:r>
        <w:fldChar w:fldCharType="end"/>
      </w:r>
    </w:p>
    <w:bookmarkEnd w:id="4"/>
    <w:bookmarkEnd w:id="5"/>
    <w:bookmarkEnd w:id="6"/>
    <w:p w14:paraId="6E2D3FC3" w14:textId="77777777"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58F40650" w14:textId="77777777" w:rsidR="00C07E65" w:rsidRDefault="00C07E65" w:rsidP="00157B49">
      <w:pPr>
        <w:rPr>
          <w:rFonts w:eastAsia="宋体"/>
          <w:lang w:eastAsia="zh-CN"/>
        </w:rPr>
      </w:pPr>
    </w:p>
    <w:sectPr w:rsidR="00C07E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E6A53" w14:textId="77777777" w:rsidR="00593CD9" w:rsidRDefault="00593CD9">
      <w:r>
        <w:separator/>
      </w:r>
    </w:p>
    <w:p w14:paraId="4F71C552" w14:textId="77777777" w:rsidR="00593CD9" w:rsidRDefault="00593CD9"/>
  </w:endnote>
  <w:endnote w:type="continuationSeparator" w:id="0">
    <w:p w14:paraId="0BCF6D0A" w14:textId="77777777" w:rsidR="00593CD9" w:rsidRDefault="00593CD9">
      <w:r>
        <w:continuationSeparator/>
      </w:r>
    </w:p>
    <w:p w14:paraId="2F96C584" w14:textId="77777777" w:rsidR="00593CD9" w:rsidRDefault="00593C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0485" w14:textId="77777777" w:rsidR="00DC37A7" w:rsidRDefault="00DC37A7">
    <w:pPr>
      <w:framePr w:w="646" w:h="244" w:hRule="exact" w:wrap="around" w:vAnchor="text" w:hAnchor="margin" w:y="-5"/>
      <w:rPr>
        <w:rFonts w:ascii="Arial" w:hAnsi="Arial" w:cs="Arial"/>
        <w:b/>
        <w:bCs/>
        <w:i/>
        <w:iCs/>
        <w:sz w:val="18"/>
      </w:rPr>
    </w:pPr>
    <w:r>
      <w:rPr>
        <w:rFonts w:ascii="Arial" w:hAnsi="Arial" w:cs="Arial"/>
        <w:b/>
        <w:bCs/>
        <w:i/>
        <w:iCs/>
        <w:sz w:val="18"/>
      </w:rPr>
      <w:t>3GPP</w:t>
    </w:r>
  </w:p>
  <w:p w14:paraId="287B502A" w14:textId="77777777" w:rsidR="00DC37A7" w:rsidRDefault="00DC37A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BF19AD" w14:textId="77777777" w:rsidR="00DC37A7" w:rsidRDefault="00DC37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0F1C7" w14:textId="77777777" w:rsidR="00593CD9" w:rsidRDefault="00593CD9">
      <w:r>
        <w:separator/>
      </w:r>
    </w:p>
    <w:p w14:paraId="40F80EDF" w14:textId="77777777" w:rsidR="00593CD9" w:rsidRDefault="00593CD9"/>
  </w:footnote>
  <w:footnote w:type="continuationSeparator" w:id="0">
    <w:p w14:paraId="7224383B" w14:textId="77777777" w:rsidR="00593CD9" w:rsidRDefault="00593CD9">
      <w:r>
        <w:continuationSeparator/>
      </w:r>
    </w:p>
    <w:p w14:paraId="728E36E7" w14:textId="77777777" w:rsidR="00593CD9" w:rsidRDefault="00593C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F7096" w14:textId="77777777" w:rsidR="00DC37A7" w:rsidRDefault="00DC37A7"/>
  <w:p w14:paraId="426EE53C" w14:textId="77777777" w:rsidR="00DC37A7" w:rsidRDefault="00DC37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0BFD" w14:textId="77777777" w:rsidR="00DC37A7" w:rsidRPr="00D04754" w:rsidRDefault="00DC37A7">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1313B51E" w14:textId="77777777" w:rsidR="00DC37A7" w:rsidRPr="00D04754" w:rsidRDefault="00DC37A7">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540BCD">
      <w:rPr>
        <w:rFonts w:ascii="Arial" w:hAnsi="Arial" w:cs="Arial"/>
        <w:b/>
        <w:bCs/>
        <w:noProof/>
        <w:sz w:val="18"/>
        <w:lang w:val="fr-FR"/>
      </w:rPr>
      <w:t>2</w:t>
    </w:r>
    <w:r>
      <w:rPr>
        <w:rFonts w:ascii="Arial" w:hAnsi="Arial" w:cs="Arial"/>
        <w:b/>
        <w:bCs/>
        <w:sz w:val="18"/>
      </w:rPr>
      <w:fldChar w:fldCharType="end"/>
    </w:r>
  </w:p>
  <w:p w14:paraId="7617E8F5" w14:textId="77777777" w:rsidR="00DC37A7" w:rsidRPr="00D04754" w:rsidRDefault="00DC37A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rson w15:author="OPPO-Fei Lu-Day2">
    <w15:presenceInfo w15:providerId="None" w15:userId="OPPO-Fei Lu-Day2"/>
  </w15:person>
  <w15:person w15:author="ZTE">
    <w15:presenceInfo w15:providerId="None" w15:userId="ZTE"/>
  </w15:person>
  <w15:person w15:author="ZTEr02">
    <w15:presenceInfo w15:providerId="None" w15:userId="ZTEr02"/>
  </w15:person>
  <w15:person w15:author="xw">
    <w15:presenceInfo w15:providerId="None" w15:userId="x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n-GB"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0B1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0452"/>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A7EC5"/>
    <w:rsid w:val="000B0BE4"/>
    <w:rsid w:val="000B168D"/>
    <w:rsid w:val="000B1F09"/>
    <w:rsid w:val="000B3259"/>
    <w:rsid w:val="000B3922"/>
    <w:rsid w:val="000B3C3A"/>
    <w:rsid w:val="000B4396"/>
    <w:rsid w:val="000B67FB"/>
    <w:rsid w:val="000B6C50"/>
    <w:rsid w:val="000B6E4B"/>
    <w:rsid w:val="000B752A"/>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73E"/>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94"/>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1F3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A756F"/>
    <w:rsid w:val="001B2AF2"/>
    <w:rsid w:val="001B2DAD"/>
    <w:rsid w:val="001B3914"/>
    <w:rsid w:val="001B3AD5"/>
    <w:rsid w:val="001B5297"/>
    <w:rsid w:val="001B5705"/>
    <w:rsid w:val="001B5A91"/>
    <w:rsid w:val="001B7608"/>
    <w:rsid w:val="001C0331"/>
    <w:rsid w:val="001C0A43"/>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88"/>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06FD7"/>
    <w:rsid w:val="00212A64"/>
    <w:rsid w:val="002133BF"/>
    <w:rsid w:val="0021361C"/>
    <w:rsid w:val="002139DA"/>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6B"/>
    <w:rsid w:val="002336ED"/>
    <w:rsid w:val="002338A3"/>
    <w:rsid w:val="002338EE"/>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5F"/>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61135"/>
    <w:rsid w:val="002614F8"/>
    <w:rsid w:val="0026157E"/>
    <w:rsid w:val="00262A3D"/>
    <w:rsid w:val="00263016"/>
    <w:rsid w:val="00263A44"/>
    <w:rsid w:val="00263ABC"/>
    <w:rsid w:val="0026401E"/>
    <w:rsid w:val="00264146"/>
    <w:rsid w:val="00264B09"/>
    <w:rsid w:val="00264D82"/>
    <w:rsid w:val="0026552D"/>
    <w:rsid w:val="002665EE"/>
    <w:rsid w:val="0026747D"/>
    <w:rsid w:val="00267894"/>
    <w:rsid w:val="00267AE2"/>
    <w:rsid w:val="0027123F"/>
    <w:rsid w:val="00272400"/>
    <w:rsid w:val="00273861"/>
    <w:rsid w:val="00274654"/>
    <w:rsid w:val="0027475E"/>
    <w:rsid w:val="0027564A"/>
    <w:rsid w:val="002756AA"/>
    <w:rsid w:val="00276A46"/>
    <w:rsid w:val="00276E87"/>
    <w:rsid w:val="0027722B"/>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37AA"/>
    <w:rsid w:val="002A5FC0"/>
    <w:rsid w:val="002A6265"/>
    <w:rsid w:val="002A6967"/>
    <w:rsid w:val="002A6B2C"/>
    <w:rsid w:val="002A714C"/>
    <w:rsid w:val="002A7F2F"/>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BF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6658"/>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4BC2"/>
    <w:rsid w:val="003A699A"/>
    <w:rsid w:val="003A6D40"/>
    <w:rsid w:val="003A7334"/>
    <w:rsid w:val="003A747B"/>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538"/>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AD2"/>
    <w:rsid w:val="003D4D7C"/>
    <w:rsid w:val="003D5233"/>
    <w:rsid w:val="003D5B5E"/>
    <w:rsid w:val="003D5FC8"/>
    <w:rsid w:val="003D6151"/>
    <w:rsid w:val="003D6EFA"/>
    <w:rsid w:val="003E06CE"/>
    <w:rsid w:val="003E0809"/>
    <w:rsid w:val="003E0A0D"/>
    <w:rsid w:val="003E0A6E"/>
    <w:rsid w:val="003E0BA4"/>
    <w:rsid w:val="003E1501"/>
    <w:rsid w:val="003E233F"/>
    <w:rsid w:val="003E30DC"/>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4FF7"/>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5A8C"/>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FF1"/>
    <w:rsid w:val="0046710D"/>
    <w:rsid w:val="00467555"/>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0815"/>
    <w:rsid w:val="004A12DE"/>
    <w:rsid w:val="004A15FC"/>
    <w:rsid w:val="004A1797"/>
    <w:rsid w:val="004A1EC2"/>
    <w:rsid w:val="004A2991"/>
    <w:rsid w:val="004A2B3E"/>
    <w:rsid w:val="004A3CB3"/>
    <w:rsid w:val="004A4075"/>
    <w:rsid w:val="004A4C0F"/>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2FD6"/>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0B75"/>
    <w:rsid w:val="004F2B60"/>
    <w:rsid w:val="004F386B"/>
    <w:rsid w:val="004F4023"/>
    <w:rsid w:val="004F44C6"/>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BCD"/>
    <w:rsid w:val="00540FDC"/>
    <w:rsid w:val="005418D2"/>
    <w:rsid w:val="00541BC6"/>
    <w:rsid w:val="00542695"/>
    <w:rsid w:val="0054337D"/>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3F99"/>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CD9"/>
    <w:rsid w:val="00593FDD"/>
    <w:rsid w:val="00594001"/>
    <w:rsid w:val="0059408E"/>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4D40"/>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4A5"/>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541C"/>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829"/>
    <w:rsid w:val="006F6893"/>
    <w:rsid w:val="006F7D34"/>
    <w:rsid w:val="006F7F21"/>
    <w:rsid w:val="00700527"/>
    <w:rsid w:val="007012AA"/>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DC2"/>
    <w:rsid w:val="00750402"/>
    <w:rsid w:val="007508A8"/>
    <w:rsid w:val="007528F3"/>
    <w:rsid w:val="00752C2C"/>
    <w:rsid w:val="00753DE8"/>
    <w:rsid w:val="007557D0"/>
    <w:rsid w:val="007559D9"/>
    <w:rsid w:val="007560DC"/>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23A6"/>
    <w:rsid w:val="00773A48"/>
    <w:rsid w:val="00773BEF"/>
    <w:rsid w:val="00773D1D"/>
    <w:rsid w:val="00773E06"/>
    <w:rsid w:val="0077426B"/>
    <w:rsid w:val="0077457A"/>
    <w:rsid w:val="00776723"/>
    <w:rsid w:val="00781A4B"/>
    <w:rsid w:val="0078231E"/>
    <w:rsid w:val="00784B1D"/>
    <w:rsid w:val="00784C68"/>
    <w:rsid w:val="007851BF"/>
    <w:rsid w:val="007861A8"/>
    <w:rsid w:val="00786475"/>
    <w:rsid w:val="0078660E"/>
    <w:rsid w:val="0079025A"/>
    <w:rsid w:val="00790A39"/>
    <w:rsid w:val="00790AAA"/>
    <w:rsid w:val="00790D6D"/>
    <w:rsid w:val="0079117A"/>
    <w:rsid w:val="00791263"/>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575B"/>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6C6"/>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3F11"/>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3E8F"/>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731A"/>
    <w:rsid w:val="008B7FBB"/>
    <w:rsid w:val="008C09E8"/>
    <w:rsid w:val="008C1E2D"/>
    <w:rsid w:val="008C26B7"/>
    <w:rsid w:val="008C2A1D"/>
    <w:rsid w:val="008C3230"/>
    <w:rsid w:val="008C34E8"/>
    <w:rsid w:val="008C3A28"/>
    <w:rsid w:val="008C45C5"/>
    <w:rsid w:val="008C4C59"/>
    <w:rsid w:val="008C5328"/>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764B"/>
    <w:rsid w:val="00957A77"/>
    <w:rsid w:val="009617E6"/>
    <w:rsid w:val="0096287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78B4"/>
    <w:rsid w:val="009C7E15"/>
    <w:rsid w:val="009D1359"/>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59F"/>
    <w:rsid w:val="00A94FBE"/>
    <w:rsid w:val="00A9508D"/>
    <w:rsid w:val="00A96B40"/>
    <w:rsid w:val="00A96EC3"/>
    <w:rsid w:val="00A96F1D"/>
    <w:rsid w:val="00AA182A"/>
    <w:rsid w:val="00AA295F"/>
    <w:rsid w:val="00AA2FA3"/>
    <w:rsid w:val="00AA650C"/>
    <w:rsid w:val="00AA6B45"/>
    <w:rsid w:val="00AA6EF7"/>
    <w:rsid w:val="00AA7947"/>
    <w:rsid w:val="00AA79D4"/>
    <w:rsid w:val="00AB07EE"/>
    <w:rsid w:val="00AB0E9C"/>
    <w:rsid w:val="00AB12D3"/>
    <w:rsid w:val="00AB1A04"/>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B4E"/>
    <w:rsid w:val="00AF1E9B"/>
    <w:rsid w:val="00AF6AC9"/>
    <w:rsid w:val="00AF7037"/>
    <w:rsid w:val="00AF7494"/>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57DD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28E2"/>
    <w:rsid w:val="00BA33BF"/>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0625"/>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1B29"/>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3157"/>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4511"/>
    <w:rsid w:val="00CD5EC1"/>
    <w:rsid w:val="00CD7DEF"/>
    <w:rsid w:val="00CE026F"/>
    <w:rsid w:val="00CE0281"/>
    <w:rsid w:val="00CE0BCF"/>
    <w:rsid w:val="00CE152C"/>
    <w:rsid w:val="00CE1911"/>
    <w:rsid w:val="00CE253E"/>
    <w:rsid w:val="00CE3ACD"/>
    <w:rsid w:val="00CE5094"/>
    <w:rsid w:val="00CE5769"/>
    <w:rsid w:val="00CE5891"/>
    <w:rsid w:val="00CE60A5"/>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589D"/>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0AD"/>
    <w:rsid w:val="00D924CF"/>
    <w:rsid w:val="00D92A56"/>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37A7"/>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0250"/>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D6D04"/>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9F4"/>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6C97"/>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2EC7"/>
    <w:rsid w:val="00F83E94"/>
    <w:rsid w:val="00F854AF"/>
    <w:rsid w:val="00F8611E"/>
    <w:rsid w:val="00F86579"/>
    <w:rsid w:val="00F87B60"/>
    <w:rsid w:val="00F90897"/>
    <w:rsid w:val="00F9107B"/>
    <w:rsid w:val="00F91101"/>
    <w:rsid w:val="00F9126D"/>
    <w:rsid w:val="00F916E9"/>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CD0"/>
    <w:rsid w:val="00FE1F25"/>
    <w:rsid w:val="00FE246D"/>
    <w:rsid w:val="00FE24EA"/>
    <w:rsid w:val="00FE5455"/>
    <w:rsid w:val="00FE5E40"/>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7CE0E"/>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paragraph" w:styleId="a6">
    <w:name w:val="Balloon Text"/>
    <w:basedOn w:val="a"/>
    <w:link w:val="a7"/>
    <w:rsid w:val="00533276"/>
    <w:pPr>
      <w:spacing w:after="0"/>
    </w:pPr>
    <w:rPr>
      <w:rFonts w:ascii="Malgun Gothic" w:hAnsi="Malgun Gothic"/>
      <w:sz w:val="18"/>
      <w:szCs w:val="18"/>
    </w:rPr>
  </w:style>
  <w:style w:type="character" w:customStyle="1" w:styleId="a7">
    <w:name w:val="批注框文本 字符"/>
    <w:link w:val="a6"/>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8">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9">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a">
    <w:name w:val="Document Map"/>
    <w:basedOn w:val="a"/>
    <w:link w:val="ab"/>
    <w:rsid w:val="0010708C"/>
    <w:rPr>
      <w:rFonts w:ascii="Tahoma" w:hAnsi="Tahoma"/>
      <w:sz w:val="16"/>
      <w:szCs w:val="16"/>
    </w:rPr>
  </w:style>
  <w:style w:type="character" w:customStyle="1" w:styleId="ab">
    <w:name w:val="文档结构图 字符"/>
    <w:link w:val="aa"/>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c">
    <w:name w:val="annotation reference"/>
    <w:rsid w:val="00712B60"/>
    <w:rPr>
      <w:sz w:val="16"/>
    </w:rPr>
  </w:style>
  <w:style w:type="paragraph" w:styleId="ad">
    <w:name w:val="annotation text"/>
    <w:basedOn w:val="a"/>
    <w:link w:val="ae"/>
    <w:rsid w:val="00712B60"/>
    <w:pPr>
      <w:overflowPunct/>
      <w:autoSpaceDE/>
      <w:autoSpaceDN/>
      <w:adjustRightInd/>
      <w:textAlignment w:val="auto"/>
    </w:pPr>
    <w:rPr>
      <w:rFonts w:eastAsia="宋体"/>
      <w:color w:val="auto"/>
      <w:lang w:eastAsia="en-US"/>
    </w:rPr>
  </w:style>
  <w:style w:type="character" w:customStyle="1" w:styleId="ae">
    <w:name w:val="批注文字 字符"/>
    <w:link w:val="ad"/>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f">
    <w:name w:val="Body Text"/>
    <w:basedOn w:val="a"/>
    <w:link w:val="af0"/>
    <w:unhideWhenUsed/>
    <w:rsid w:val="00F329A4"/>
    <w:pPr>
      <w:spacing w:after="120"/>
    </w:pPr>
    <w:rPr>
      <w:rFonts w:eastAsia="宋体"/>
    </w:rPr>
  </w:style>
  <w:style w:type="character" w:customStyle="1" w:styleId="af0">
    <w:name w:val="正文文本 字符"/>
    <w:link w:val="af"/>
    <w:rsid w:val="00F329A4"/>
    <w:rPr>
      <w:rFonts w:eastAsia="宋体"/>
      <w:color w:val="000000"/>
      <w:lang w:val="en-GB" w:eastAsia="ja-JP"/>
    </w:rPr>
  </w:style>
  <w:style w:type="paragraph" w:styleId="af1">
    <w:name w:val="annotation subject"/>
    <w:basedOn w:val="ad"/>
    <w:next w:val="ad"/>
    <w:link w:val="af2"/>
    <w:rsid w:val="001954E5"/>
    <w:pPr>
      <w:overflowPunct w:val="0"/>
      <w:autoSpaceDE w:val="0"/>
      <w:autoSpaceDN w:val="0"/>
      <w:adjustRightInd w:val="0"/>
      <w:textAlignment w:val="baseline"/>
    </w:pPr>
    <w:rPr>
      <w:b/>
      <w:bCs/>
      <w:color w:val="000000"/>
      <w:lang w:eastAsia="ja-JP"/>
    </w:rPr>
  </w:style>
  <w:style w:type="character" w:customStyle="1" w:styleId="af2">
    <w:name w:val="批注主题 字符"/>
    <w:link w:val="af1"/>
    <w:rsid w:val="001954E5"/>
    <w:rPr>
      <w:rFonts w:eastAsia="宋体"/>
      <w:b/>
      <w:bCs/>
      <w:color w:val="000000"/>
      <w:lang w:val="en-GB" w:eastAsia="ja-JP"/>
    </w:rPr>
  </w:style>
  <w:style w:type="paragraph" w:styleId="af3">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f4">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5">
    <w:name w:val="FollowedHyperlink"/>
    <w:semiHidden/>
    <w:unhideWhenUsed/>
    <w:rsid w:val="00D2004F"/>
    <w:rPr>
      <w:color w:val="954F72"/>
      <w:u w:val="single"/>
    </w:rPr>
  </w:style>
  <w:style w:type="character" w:customStyle="1" w:styleId="20">
    <w:name w:val="标题 2 字符"/>
    <w:aliases w:val="H2 字符,h2 字符"/>
    <w:link w:val="2"/>
    <w:rsid w:val="0018515A"/>
    <w:rPr>
      <w:rFonts w:ascii="Arial" w:hAnsi="Arial"/>
      <w:sz w:val="32"/>
      <w:lang w:val="en-GB" w:eastAsia="ja-JP"/>
    </w:rPr>
  </w:style>
  <w:style w:type="character" w:customStyle="1" w:styleId="30">
    <w:name w:val="标题 3 字符"/>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0">
    <w:name w:val="标题 1 字符"/>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6">
    <w:name w:val="List Paragraph"/>
    <w:basedOn w:val="a"/>
    <w:uiPriority w:val="72"/>
    <w:qFormat/>
    <w:rsid w:val="00766698"/>
    <w:pPr>
      <w:ind w:firstLineChars="200" w:firstLine="420"/>
    </w:pPr>
  </w:style>
  <w:style w:type="paragraph" w:styleId="af7">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1EA3B-E1BE-44BA-B485-5CEB194495F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1042</Words>
  <Characters>5940</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OPPO-Fei Lu-Day2</cp:lastModifiedBy>
  <cp:revision>4</cp:revision>
  <cp:lastPrinted>2017-01-31T11:04:00Z</cp:lastPrinted>
  <dcterms:created xsi:type="dcterms:W3CDTF">2025-01-21T04:26:00Z</dcterms:created>
  <dcterms:modified xsi:type="dcterms:W3CDTF">2025-01-21T06:46:00Z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